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C09E14">
      <w:pPr>
        <w:spacing w:line="600" w:lineRule="exact"/>
        <w:ind w:firstLine="420" w:firstLineChars="100"/>
        <w:jc w:val="center"/>
        <w:rPr>
          <w:rFonts w:hint="eastAsia"/>
          <w:spacing w:val="30"/>
          <w:sz w:val="36"/>
          <w:szCs w:val="36"/>
        </w:rPr>
      </w:pPr>
      <w:r>
        <w:rPr>
          <w:rFonts w:hint="eastAsia"/>
          <w:spacing w:val="30"/>
          <w:sz w:val="36"/>
          <w:szCs w:val="36"/>
        </w:rPr>
        <w:t>广东省第二中医院</w:t>
      </w:r>
    </w:p>
    <w:p w14:paraId="0E23BB4B">
      <w:pPr>
        <w:spacing w:line="600" w:lineRule="exact"/>
        <w:ind w:firstLine="420" w:firstLineChars="100"/>
        <w:jc w:val="center"/>
        <w:rPr>
          <w:b w:val="0"/>
          <w:bCs/>
          <w:spacing w:val="30"/>
          <w:sz w:val="36"/>
          <w:szCs w:val="36"/>
        </w:rPr>
      </w:pPr>
      <w:r>
        <w:rPr>
          <w:rFonts w:hint="eastAsia"/>
          <w:b w:val="0"/>
          <w:bCs/>
          <w:spacing w:val="30"/>
          <w:sz w:val="36"/>
          <w:szCs w:val="36"/>
        </w:rPr>
        <w:t>部分耗材</w:t>
      </w:r>
      <w:r>
        <w:rPr>
          <w:rFonts w:hint="eastAsia"/>
          <w:b w:val="0"/>
          <w:bCs/>
          <w:spacing w:val="30"/>
          <w:sz w:val="36"/>
          <w:szCs w:val="36"/>
          <w:lang w:val="en-US" w:eastAsia="zh-CN"/>
        </w:rPr>
        <w:t>院内竞争性谈判预</w:t>
      </w:r>
      <w:r>
        <w:rPr>
          <w:rFonts w:hint="eastAsia"/>
          <w:b w:val="0"/>
          <w:bCs/>
          <w:spacing w:val="30"/>
          <w:sz w:val="36"/>
          <w:szCs w:val="36"/>
        </w:rPr>
        <w:t>公告</w:t>
      </w:r>
    </w:p>
    <w:p w14:paraId="6502B510">
      <w:pPr>
        <w:spacing w:line="540" w:lineRule="exact"/>
        <w:ind w:firstLine="630"/>
        <w:rPr>
          <w:rFonts w:ascii="宋体" w:hAnsi="宋体"/>
          <w:color w:val="auto"/>
          <w:sz w:val="28"/>
          <w:szCs w:val="28"/>
        </w:rPr>
      </w:pPr>
      <w:r>
        <w:rPr>
          <w:rFonts w:hint="eastAsia"/>
          <w:color w:val="auto"/>
          <w:sz w:val="28"/>
          <w:szCs w:val="28"/>
        </w:rPr>
        <w:t>根据</w:t>
      </w:r>
      <w:r>
        <w:rPr>
          <w:rFonts w:hint="eastAsia"/>
          <w:color w:val="auto"/>
          <w:sz w:val="28"/>
          <w:szCs w:val="28"/>
          <w:lang w:val="en-US" w:eastAsia="zh-CN"/>
        </w:rPr>
        <w:t>相关</w:t>
      </w:r>
      <w:r>
        <w:rPr>
          <w:rFonts w:hint="eastAsia" w:ascii="宋体" w:hAnsi="宋体"/>
          <w:color w:val="auto"/>
          <w:sz w:val="28"/>
          <w:szCs w:val="28"/>
        </w:rPr>
        <w:t>要求，</w:t>
      </w:r>
      <w:r>
        <w:rPr>
          <w:rFonts w:ascii="宋体" w:hAnsi="宋体"/>
          <w:color w:val="auto"/>
          <w:sz w:val="28"/>
          <w:szCs w:val="28"/>
        </w:rPr>
        <w:t>我院现拟开展</w:t>
      </w:r>
      <w:r>
        <w:rPr>
          <w:rFonts w:hint="eastAsia" w:ascii="宋体" w:hAnsi="宋体"/>
          <w:color w:val="auto"/>
          <w:sz w:val="28"/>
          <w:szCs w:val="28"/>
          <w:lang w:val="en-US" w:eastAsia="zh-CN"/>
        </w:rPr>
        <w:t>部分耗材项目院内技术讲解及竞争性谈判。</w:t>
      </w:r>
      <w:r>
        <w:rPr>
          <w:rFonts w:ascii="宋体" w:hAnsi="宋体"/>
          <w:color w:val="auto"/>
          <w:sz w:val="28"/>
          <w:szCs w:val="28"/>
        </w:rPr>
        <w:t>欢迎具备医疗器械相关合格资质的生产、经营企业参加，特此公告。</w:t>
      </w:r>
    </w:p>
    <w:p w14:paraId="7151ED4A">
      <w:pPr>
        <w:spacing w:line="540" w:lineRule="exact"/>
        <w:ind w:firstLine="630"/>
        <w:rPr>
          <w:rFonts w:ascii="宋体" w:hAnsi="宋体"/>
          <w:color w:val="auto"/>
          <w:sz w:val="28"/>
          <w:szCs w:val="28"/>
          <w:highlight w:val="none"/>
        </w:rPr>
      </w:pPr>
      <w:r>
        <w:rPr>
          <w:rFonts w:hint="eastAsia" w:ascii="宋体" w:hAnsi="宋体"/>
          <w:color w:val="auto"/>
          <w:sz w:val="28"/>
          <w:szCs w:val="28"/>
        </w:rPr>
        <w:t>请各有意参会的厂商尽快将本公司资质文件以及产品资质文件交设备科审核备案。资料可先以电子版的形式发送至本科工作邮箱。如资质文件虚假，将取消该公司在本院的应标资格。</w:t>
      </w:r>
      <w:r>
        <w:rPr>
          <w:rFonts w:ascii="宋体" w:hAnsi="宋体"/>
          <w:color w:val="auto"/>
          <w:sz w:val="28"/>
          <w:szCs w:val="28"/>
        </w:rPr>
        <w:t>报名</w:t>
      </w:r>
      <w:r>
        <w:rPr>
          <w:rFonts w:hint="eastAsia" w:ascii="宋体" w:hAnsi="宋体"/>
          <w:color w:val="auto"/>
          <w:sz w:val="28"/>
          <w:szCs w:val="28"/>
          <w:lang w:val="en-US" w:eastAsia="zh-CN"/>
        </w:rPr>
        <w:t>与提交样品/试用装时间</w:t>
      </w:r>
      <w:r>
        <w:rPr>
          <w:rFonts w:ascii="宋体" w:hAnsi="宋体"/>
          <w:color w:val="auto"/>
          <w:sz w:val="28"/>
          <w:szCs w:val="28"/>
        </w:rPr>
        <w:t>截止时间为</w:t>
      </w:r>
      <w:r>
        <w:rPr>
          <w:rFonts w:hint="eastAsia" w:ascii="宋体" w:hAnsi="宋体"/>
          <w:color w:val="auto"/>
          <w:sz w:val="28"/>
          <w:szCs w:val="28"/>
          <w:highlight w:val="none"/>
          <w:lang w:val="en-US" w:eastAsia="zh-CN"/>
        </w:rPr>
        <w:t>9</w:t>
      </w:r>
      <w:r>
        <w:rPr>
          <w:rFonts w:ascii="宋体" w:hAnsi="宋体"/>
          <w:color w:val="auto"/>
          <w:sz w:val="28"/>
          <w:szCs w:val="28"/>
          <w:highlight w:val="none"/>
        </w:rPr>
        <w:t>月</w:t>
      </w:r>
      <w:r>
        <w:rPr>
          <w:rFonts w:hint="eastAsia" w:ascii="宋体" w:hAnsi="宋体"/>
          <w:color w:val="auto"/>
          <w:sz w:val="28"/>
          <w:szCs w:val="28"/>
          <w:highlight w:val="none"/>
          <w:lang w:val="en-US" w:eastAsia="zh-CN"/>
        </w:rPr>
        <w:t>5</w:t>
      </w:r>
      <w:r>
        <w:rPr>
          <w:rFonts w:ascii="宋体" w:hAnsi="宋体"/>
          <w:color w:val="auto"/>
          <w:sz w:val="28"/>
          <w:szCs w:val="28"/>
          <w:highlight w:val="none"/>
        </w:rPr>
        <w:t>日1</w:t>
      </w:r>
      <w:r>
        <w:rPr>
          <w:rFonts w:hint="eastAsia" w:ascii="宋体" w:hAnsi="宋体"/>
          <w:color w:val="auto"/>
          <w:sz w:val="28"/>
          <w:szCs w:val="28"/>
          <w:highlight w:val="none"/>
        </w:rPr>
        <w:t>7</w:t>
      </w:r>
      <w:r>
        <w:rPr>
          <w:rFonts w:ascii="宋体" w:hAnsi="宋体"/>
          <w:color w:val="auto"/>
          <w:sz w:val="28"/>
          <w:szCs w:val="28"/>
          <w:highlight w:val="none"/>
        </w:rPr>
        <w:t>时。</w:t>
      </w:r>
    </w:p>
    <w:p w14:paraId="2615F0C8">
      <w:pPr>
        <w:spacing w:line="440" w:lineRule="exact"/>
        <w:ind w:firstLine="560" w:firstLineChars="200"/>
        <w:rPr>
          <w:rFonts w:hint="eastAsia" w:ascii="宋体" w:hAnsi="宋体" w:eastAsia="宋体"/>
          <w:sz w:val="28"/>
          <w:szCs w:val="28"/>
          <w:highlight w:val="none"/>
          <w:lang w:eastAsia="zh-CN"/>
        </w:rPr>
      </w:pPr>
      <w:r>
        <w:rPr>
          <w:rFonts w:hint="eastAsia" w:ascii="宋体" w:hAnsi="宋体"/>
          <w:sz w:val="28"/>
          <w:szCs w:val="28"/>
          <w:highlight w:val="none"/>
        </w:rPr>
        <w:t>一、项目名称</w:t>
      </w:r>
    </w:p>
    <w:p w14:paraId="00459050">
      <w:pPr>
        <w:spacing w:line="440" w:lineRule="exact"/>
        <w:ind w:firstLine="560" w:firstLineChars="200"/>
        <w:rPr>
          <w:rFonts w:ascii="宋体" w:hAnsi="宋体"/>
          <w:sz w:val="28"/>
          <w:szCs w:val="28"/>
        </w:rPr>
      </w:pPr>
      <w:r>
        <w:rPr>
          <w:rFonts w:hint="eastAsia" w:ascii="宋体" w:hAnsi="宋体"/>
          <w:sz w:val="28"/>
          <w:szCs w:val="28"/>
        </w:rPr>
        <w:t>1.</w:t>
      </w:r>
      <w:r>
        <w:rPr>
          <w:rFonts w:hint="eastAsia" w:ascii="宋体" w:hAnsi="宋体"/>
          <w:sz w:val="28"/>
          <w:szCs w:val="28"/>
          <w:lang w:val="en-US" w:eastAsia="zh-CN"/>
        </w:rPr>
        <w:t>血糖试纸</w:t>
      </w:r>
      <w:r>
        <w:rPr>
          <w:rFonts w:hint="eastAsia" w:ascii="宋体" w:hAnsi="宋体"/>
          <w:sz w:val="28"/>
          <w:szCs w:val="28"/>
        </w:rPr>
        <w:t>。</w:t>
      </w:r>
    </w:p>
    <w:p w14:paraId="418C3CFF">
      <w:pPr>
        <w:spacing w:line="440" w:lineRule="exact"/>
        <w:ind w:firstLine="560" w:firstLineChars="200"/>
        <w:rPr>
          <w:rFonts w:ascii="宋体" w:hAnsi="宋体"/>
          <w:sz w:val="28"/>
          <w:szCs w:val="28"/>
        </w:rPr>
      </w:pPr>
      <w:r>
        <w:rPr>
          <w:rFonts w:hint="eastAsia" w:ascii="宋体" w:hAnsi="宋体"/>
          <w:sz w:val="28"/>
          <w:szCs w:val="28"/>
        </w:rPr>
        <w:t>2.</w:t>
      </w:r>
      <w:r>
        <w:rPr>
          <w:rFonts w:hint="eastAsia" w:ascii="宋体" w:hAnsi="宋体"/>
          <w:sz w:val="28"/>
          <w:szCs w:val="28"/>
          <w:lang w:val="en-US" w:eastAsia="zh-CN"/>
        </w:rPr>
        <w:t>一次性使用注射笔针头</w:t>
      </w:r>
      <w:r>
        <w:rPr>
          <w:rFonts w:hint="eastAsia" w:ascii="宋体" w:hAnsi="宋体"/>
          <w:sz w:val="28"/>
          <w:szCs w:val="28"/>
        </w:rPr>
        <w:t>。</w:t>
      </w:r>
    </w:p>
    <w:p w14:paraId="0AAB0915">
      <w:pPr>
        <w:spacing w:line="440" w:lineRule="exact"/>
        <w:ind w:firstLine="560" w:firstLineChars="200"/>
        <w:rPr>
          <w:rFonts w:ascii="宋体" w:hAnsi="宋体"/>
          <w:sz w:val="28"/>
          <w:szCs w:val="28"/>
        </w:rPr>
      </w:pPr>
      <w:r>
        <w:rPr>
          <w:rFonts w:hint="eastAsia" w:ascii="宋体" w:hAnsi="宋体"/>
          <w:sz w:val="28"/>
          <w:szCs w:val="28"/>
        </w:rPr>
        <w:t>3.</w:t>
      </w:r>
      <w:r>
        <w:rPr>
          <w:rFonts w:hint="eastAsia" w:ascii="宋体" w:hAnsi="宋体"/>
          <w:sz w:val="28"/>
          <w:szCs w:val="28"/>
          <w:lang w:val="en-US" w:eastAsia="zh-CN"/>
        </w:rPr>
        <w:t>动脉血气针</w:t>
      </w:r>
      <w:r>
        <w:rPr>
          <w:rFonts w:hint="eastAsia" w:ascii="宋体" w:hAnsi="宋体"/>
          <w:sz w:val="28"/>
          <w:szCs w:val="28"/>
        </w:rPr>
        <w:t>。</w:t>
      </w:r>
    </w:p>
    <w:p w14:paraId="460BE190">
      <w:pPr>
        <w:spacing w:line="440" w:lineRule="exact"/>
        <w:ind w:firstLine="560" w:firstLineChars="200"/>
        <w:rPr>
          <w:rFonts w:ascii="宋体" w:hAnsi="宋体"/>
          <w:sz w:val="28"/>
          <w:szCs w:val="28"/>
        </w:rPr>
      </w:pPr>
      <w:r>
        <w:rPr>
          <w:rFonts w:hint="eastAsia" w:ascii="宋体" w:hAnsi="宋体"/>
          <w:sz w:val="28"/>
          <w:szCs w:val="28"/>
        </w:rPr>
        <w:t>4.</w:t>
      </w:r>
      <w:r>
        <w:rPr>
          <w:rFonts w:hint="eastAsia" w:ascii="宋体" w:hAnsi="宋体"/>
          <w:sz w:val="28"/>
          <w:szCs w:val="28"/>
          <w:lang w:val="en-US" w:eastAsia="zh-CN"/>
        </w:rPr>
        <w:t>导尿管</w:t>
      </w:r>
      <w:r>
        <w:rPr>
          <w:rFonts w:hint="eastAsia" w:ascii="宋体" w:hAnsi="宋体"/>
          <w:sz w:val="28"/>
          <w:szCs w:val="28"/>
        </w:rPr>
        <w:t>。</w:t>
      </w:r>
    </w:p>
    <w:p w14:paraId="4CE8CAB0">
      <w:pPr>
        <w:spacing w:line="440" w:lineRule="exact"/>
        <w:ind w:firstLine="560" w:firstLineChars="200"/>
        <w:rPr>
          <w:rFonts w:hint="eastAsia" w:ascii="宋体" w:hAnsi="宋体"/>
          <w:sz w:val="28"/>
          <w:szCs w:val="28"/>
        </w:rPr>
      </w:pPr>
      <w:r>
        <w:rPr>
          <w:rFonts w:hint="eastAsia" w:ascii="宋体" w:hAnsi="宋体"/>
          <w:sz w:val="28"/>
          <w:szCs w:val="28"/>
          <w:lang w:val="en-US" w:eastAsia="zh-CN"/>
        </w:rPr>
        <w:t>5.一次性手术包</w:t>
      </w:r>
      <w:r>
        <w:rPr>
          <w:rFonts w:hint="eastAsia" w:ascii="宋体" w:hAnsi="宋体"/>
          <w:sz w:val="28"/>
          <w:szCs w:val="28"/>
        </w:rPr>
        <w:t>。</w:t>
      </w:r>
    </w:p>
    <w:p w14:paraId="38CED77E">
      <w:pPr>
        <w:spacing w:line="440" w:lineRule="exact"/>
        <w:ind w:firstLine="560" w:firstLineChars="200"/>
        <w:rPr>
          <w:rFonts w:hint="eastAsia" w:ascii="宋体" w:hAnsi="宋体"/>
          <w:sz w:val="28"/>
          <w:szCs w:val="28"/>
        </w:rPr>
      </w:pPr>
      <w:r>
        <w:rPr>
          <w:rFonts w:hint="eastAsia" w:ascii="宋体" w:hAnsi="宋体"/>
          <w:sz w:val="28"/>
          <w:szCs w:val="28"/>
          <w:lang w:val="en-US" w:eastAsia="zh-CN"/>
        </w:rPr>
        <w:t>6.纤维环缝合器</w:t>
      </w:r>
      <w:r>
        <w:rPr>
          <w:rFonts w:hint="eastAsia" w:ascii="宋体" w:hAnsi="宋体"/>
          <w:sz w:val="28"/>
          <w:szCs w:val="28"/>
        </w:rPr>
        <w:t>。</w:t>
      </w:r>
    </w:p>
    <w:p w14:paraId="484F9894">
      <w:pPr>
        <w:spacing w:line="440" w:lineRule="exact"/>
        <w:ind w:firstLine="560" w:firstLineChars="200"/>
        <w:rPr>
          <w:rFonts w:hint="eastAsia" w:ascii="宋体" w:hAnsi="宋体"/>
          <w:sz w:val="28"/>
          <w:szCs w:val="28"/>
          <w:lang w:val="en-US" w:eastAsia="zh-CN"/>
        </w:rPr>
      </w:pPr>
      <w:r>
        <w:rPr>
          <w:rFonts w:hint="eastAsia" w:ascii="宋体" w:hAnsi="宋体"/>
          <w:sz w:val="28"/>
          <w:szCs w:val="28"/>
          <w:lang w:val="en-US" w:eastAsia="zh-CN"/>
        </w:rPr>
        <w:t>7.缆索/索绑系统。</w:t>
      </w:r>
    </w:p>
    <w:p w14:paraId="4F2D6E83">
      <w:pPr>
        <w:spacing w:line="440" w:lineRule="exact"/>
        <w:ind w:firstLine="560" w:firstLineChars="200"/>
        <w:rPr>
          <w:rFonts w:hint="default" w:ascii="宋体" w:hAnsi="宋体"/>
          <w:sz w:val="28"/>
          <w:szCs w:val="28"/>
          <w:lang w:val="en-US" w:eastAsia="zh-CN"/>
        </w:rPr>
      </w:pPr>
      <w:r>
        <w:rPr>
          <w:rFonts w:hint="eastAsia" w:ascii="宋体" w:hAnsi="宋体"/>
          <w:sz w:val="28"/>
          <w:szCs w:val="28"/>
          <w:lang w:val="en-US" w:eastAsia="zh-CN"/>
        </w:rPr>
        <w:t>8.外固定支架系统。</w:t>
      </w:r>
    </w:p>
    <w:p w14:paraId="11599887">
      <w:pPr>
        <w:spacing w:line="440" w:lineRule="exact"/>
        <w:ind w:firstLine="560" w:firstLineChars="200"/>
        <w:rPr>
          <w:rFonts w:hint="eastAsia" w:ascii="宋体" w:hAnsi="宋体"/>
          <w:sz w:val="28"/>
          <w:szCs w:val="28"/>
          <w:lang w:val="en-US" w:eastAsia="zh-CN"/>
        </w:rPr>
      </w:pPr>
      <w:r>
        <w:rPr>
          <w:rFonts w:hint="eastAsia" w:ascii="宋体" w:hAnsi="宋体"/>
          <w:sz w:val="28"/>
          <w:szCs w:val="28"/>
        </w:rPr>
        <w:t>二、技术讲解会议时间：</w:t>
      </w:r>
      <w:r>
        <w:rPr>
          <w:rFonts w:hint="eastAsia" w:ascii="宋体" w:hAnsi="宋体"/>
          <w:sz w:val="28"/>
          <w:szCs w:val="28"/>
          <w:lang w:val="en-US" w:eastAsia="zh-CN"/>
        </w:rPr>
        <w:t>待定</w:t>
      </w:r>
    </w:p>
    <w:p w14:paraId="46D8DAB1">
      <w:pPr>
        <w:spacing w:line="440" w:lineRule="exact"/>
        <w:ind w:firstLine="560" w:firstLineChars="200"/>
        <w:rPr>
          <w:rFonts w:ascii="宋体" w:hAnsi="宋体"/>
          <w:sz w:val="28"/>
          <w:szCs w:val="28"/>
        </w:rPr>
      </w:pPr>
      <w:r>
        <w:rPr>
          <w:rFonts w:hint="eastAsia" w:ascii="宋体" w:hAnsi="宋体"/>
          <w:sz w:val="28"/>
          <w:szCs w:val="28"/>
        </w:rPr>
        <w:t>三、技术讲解会议地点：本院行政办公区九楼会议室</w:t>
      </w:r>
    </w:p>
    <w:p w14:paraId="712F5547">
      <w:pPr>
        <w:spacing w:line="440" w:lineRule="exact"/>
        <w:ind w:firstLine="560" w:firstLineChars="200"/>
        <w:rPr>
          <w:rFonts w:ascii="宋体" w:hAnsi="宋体"/>
          <w:sz w:val="28"/>
          <w:szCs w:val="28"/>
        </w:rPr>
      </w:pPr>
      <w:r>
        <w:rPr>
          <w:rFonts w:hint="eastAsia" w:ascii="宋体" w:hAnsi="宋体"/>
          <w:sz w:val="28"/>
          <w:szCs w:val="28"/>
        </w:rPr>
        <w:t>四、报名联系电话：020</w:t>
      </w:r>
      <w:r>
        <w:rPr>
          <w:rFonts w:hint="eastAsia" w:ascii="宋体" w:hAnsi="宋体"/>
          <w:sz w:val="28"/>
          <w:szCs w:val="28"/>
          <w:lang w:val="en-US" w:eastAsia="zh-CN"/>
        </w:rPr>
        <w:t>-</w:t>
      </w:r>
      <w:r>
        <w:rPr>
          <w:rFonts w:hint="eastAsia" w:ascii="宋体" w:hAnsi="宋体"/>
          <w:sz w:val="28"/>
          <w:szCs w:val="28"/>
        </w:rPr>
        <w:t>8</w:t>
      </w:r>
      <w:r>
        <w:rPr>
          <w:rFonts w:hint="eastAsia" w:ascii="宋体" w:hAnsi="宋体"/>
          <w:sz w:val="28"/>
          <w:szCs w:val="28"/>
          <w:lang w:val="en-US" w:eastAsia="zh-CN"/>
        </w:rPr>
        <w:t>3482066  许</w:t>
      </w:r>
      <w:r>
        <w:rPr>
          <w:rFonts w:hint="eastAsia" w:ascii="宋体" w:hAnsi="宋体"/>
          <w:sz w:val="28"/>
          <w:szCs w:val="28"/>
        </w:rPr>
        <w:t>老师</w:t>
      </w:r>
    </w:p>
    <w:p w14:paraId="4729CCE6">
      <w:pPr>
        <w:spacing w:line="440" w:lineRule="exact"/>
        <w:ind w:firstLine="1120" w:firstLineChars="400"/>
        <w:rPr>
          <w:rFonts w:ascii="宋体" w:hAnsi="宋体"/>
          <w:sz w:val="28"/>
          <w:szCs w:val="28"/>
        </w:rPr>
      </w:pPr>
      <w:r>
        <w:rPr>
          <w:rFonts w:hint="eastAsia" w:ascii="宋体" w:hAnsi="宋体"/>
          <w:sz w:val="28"/>
          <w:szCs w:val="28"/>
        </w:rPr>
        <w:t>工作邮箱：sezyysbk@163.com</w:t>
      </w:r>
    </w:p>
    <w:p w14:paraId="39E6B87E">
      <w:pPr>
        <w:spacing w:line="440" w:lineRule="exact"/>
        <w:ind w:firstLine="560" w:firstLineChars="200"/>
        <w:rPr>
          <w:rFonts w:ascii="宋体" w:hAnsi="宋体"/>
          <w:sz w:val="28"/>
          <w:szCs w:val="28"/>
        </w:rPr>
      </w:pPr>
      <w:r>
        <w:rPr>
          <w:rFonts w:hint="eastAsia" w:ascii="宋体" w:hAnsi="宋体"/>
          <w:sz w:val="28"/>
          <w:szCs w:val="28"/>
        </w:rPr>
        <w:t>五、监督：广东省第二中医院纪检室</w:t>
      </w:r>
    </w:p>
    <w:p w14:paraId="6C10931F">
      <w:pPr>
        <w:spacing w:line="440" w:lineRule="exact"/>
        <w:ind w:firstLine="1120" w:firstLineChars="400"/>
        <w:rPr>
          <w:rFonts w:ascii="宋体" w:hAnsi="宋体"/>
          <w:sz w:val="28"/>
          <w:szCs w:val="28"/>
        </w:rPr>
      </w:pPr>
      <w:r>
        <w:rPr>
          <w:rFonts w:hint="eastAsia" w:ascii="宋体" w:hAnsi="宋体"/>
          <w:sz w:val="28"/>
          <w:szCs w:val="28"/>
        </w:rPr>
        <w:t>联系电话：020</w:t>
      </w:r>
      <w:r>
        <w:rPr>
          <w:rFonts w:hint="eastAsia" w:ascii="宋体" w:hAnsi="宋体"/>
          <w:sz w:val="28"/>
          <w:szCs w:val="28"/>
          <w:lang w:val="en-US" w:eastAsia="zh-CN"/>
        </w:rPr>
        <w:t>-</w:t>
      </w:r>
      <w:r>
        <w:rPr>
          <w:rFonts w:hint="eastAsia" w:ascii="宋体" w:hAnsi="宋体"/>
          <w:sz w:val="28"/>
          <w:szCs w:val="28"/>
        </w:rPr>
        <w:t>83499157</w:t>
      </w:r>
    </w:p>
    <w:p w14:paraId="389CA7F8">
      <w:pPr>
        <w:spacing w:line="440" w:lineRule="exact"/>
        <w:rPr>
          <w:rFonts w:ascii="宋体" w:hAnsi="宋体"/>
          <w:sz w:val="28"/>
          <w:szCs w:val="28"/>
        </w:rPr>
      </w:pPr>
    </w:p>
    <w:p w14:paraId="204A4994">
      <w:pPr>
        <w:spacing w:line="440" w:lineRule="exact"/>
        <w:ind w:firstLine="4760" w:firstLineChars="1700"/>
        <w:rPr>
          <w:rFonts w:ascii="宋体" w:hAnsi="宋体"/>
          <w:sz w:val="28"/>
          <w:szCs w:val="28"/>
        </w:rPr>
      </w:pPr>
      <w:r>
        <w:rPr>
          <w:rFonts w:hint="eastAsia" w:ascii="宋体" w:hAnsi="宋体"/>
          <w:sz w:val="28"/>
          <w:szCs w:val="28"/>
        </w:rPr>
        <w:t>广东省第二中医院</w:t>
      </w:r>
    </w:p>
    <w:p w14:paraId="57FC61B3">
      <w:pPr>
        <w:spacing w:line="440" w:lineRule="exact"/>
        <w:ind w:firstLine="4760" w:firstLineChars="1700"/>
        <w:rPr>
          <w:rFonts w:ascii="宋体" w:hAnsi="宋体"/>
          <w:sz w:val="28"/>
          <w:szCs w:val="28"/>
          <w:highlight w:val="none"/>
        </w:rPr>
      </w:pPr>
      <w:r>
        <w:rPr>
          <w:rFonts w:ascii="宋体" w:hAnsi="宋体"/>
          <w:sz w:val="28"/>
          <w:szCs w:val="28"/>
          <w:highlight w:val="none"/>
        </w:rPr>
        <w:t>20</w:t>
      </w:r>
      <w:r>
        <w:rPr>
          <w:rFonts w:hint="eastAsia" w:ascii="宋体" w:hAnsi="宋体"/>
          <w:sz w:val="28"/>
          <w:szCs w:val="28"/>
          <w:highlight w:val="none"/>
        </w:rPr>
        <w:t>24</w:t>
      </w:r>
      <w:r>
        <w:rPr>
          <w:rFonts w:ascii="宋体" w:hAnsi="宋体"/>
          <w:sz w:val="28"/>
          <w:szCs w:val="28"/>
          <w:highlight w:val="none"/>
        </w:rPr>
        <w:t>年</w:t>
      </w:r>
      <w:r>
        <w:rPr>
          <w:rFonts w:hint="eastAsia" w:ascii="宋体" w:hAnsi="宋体"/>
          <w:sz w:val="28"/>
          <w:szCs w:val="28"/>
          <w:highlight w:val="none"/>
          <w:lang w:val="en-US" w:eastAsia="zh-CN"/>
        </w:rPr>
        <w:t>8</w:t>
      </w:r>
      <w:r>
        <w:rPr>
          <w:rFonts w:ascii="宋体" w:hAnsi="宋体"/>
          <w:sz w:val="28"/>
          <w:szCs w:val="28"/>
          <w:highlight w:val="none"/>
        </w:rPr>
        <w:t>月</w:t>
      </w:r>
      <w:r>
        <w:rPr>
          <w:rFonts w:hint="eastAsia" w:ascii="宋体" w:hAnsi="宋体"/>
          <w:sz w:val="28"/>
          <w:szCs w:val="28"/>
          <w:highlight w:val="none"/>
          <w:lang w:val="en-US" w:eastAsia="zh-CN"/>
        </w:rPr>
        <w:t>27</w:t>
      </w:r>
      <w:r>
        <w:rPr>
          <w:rFonts w:ascii="宋体" w:hAnsi="宋体"/>
          <w:sz w:val="28"/>
          <w:szCs w:val="28"/>
          <w:highlight w:val="none"/>
        </w:rPr>
        <w:t>日</w:t>
      </w:r>
    </w:p>
    <w:p w14:paraId="110503E4">
      <w:pPr>
        <w:spacing w:line="440" w:lineRule="exact"/>
        <w:rPr>
          <w:rFonts w:ascii="宋体" w:hAnsi="宋体"/>
          <w:sz w:val="28"/>
          <w:szCs w:val="28"/>
        </w:rPr>
      </w:pPr>
    </w:p>
    <w:p w14:paraId="0A9ABEFB">
      <w:pPr>
        <w:spacing w:line="440" w:lineRule="exact"/>
        <w:rPr>
          <w:rFonts w:ascii="宋体" w:hAnsi="宋体"/>
          <w:sz w:val="28"/>
          <w:szCs w:val="28"/>
        </w:rPr>
      </w:pPr>
    </w:p>
    <w:p w14:paraId="6F4B7D55">
      <w:pPr>
        <w:rPr>
          <w:b/>
          <w:bCs/>
          <w:sz w:val="28"/>
          <w:szCs w:val="28"/>
        </w:rPr>
      </w:pPr>
      <w:r>
        <w:rPr>
          <w:rFonts w:hint="eastAsia"/>
          <w:b/>
          <w:bCs/>
          <w:sz w:val="28"/>
          <w:szCs w:val="28"/>
        </w:rPr>
        <w:t>附表一：</w:t>
      </w:r>
    </w:p>
    <w:p w14:paraId="36A2A1F7">
      <w:pPr>
        <w:spacing w:line="460" w:lineRule="exact"/>
        <w:ind w:firstLine="2891" w:firstLineChars="800"/>
        <w:jc w:val="both"/>
        <w:rPr>
          <w:rFonts w:hint="eastAsia" w:ascii="宋体" w:hAnsi="宋体"/>
          <w:b/>
          <w:bCs/>
          <w:sz w:val="36"/>
          <w:szCs w:val="36"/>
          <w:lang w:val="en-US" w:eastAsia="zh-CN"/>
        </w:rPr>
      </w:pPr>
      <w:r>
        <w:rPr>
          <w:rFonts w:hint="eastAsia" w:ascii="宋体" w:hAnsi="宋体"/>
          <w:b/>
          <w:bCs/>
          <w:sz w:val="36"/>
          <w:szCs w:val="36"/>
          <w:lang w:val="en-US" w:eastAsia="zh-CN"/>
        </w:rPr>
        <w:t>各包组耗材需求</w:t>
      </w:r>
    </w:p>
    <w:p w14:paraId="2F11F751">
      <w:pPr>
        <w:spacing w:line="460" w:lineRule="exact"/>
        <w:ind w:firstLine="1405" w:firstLineChars="500"/>
        <w:jc w:val="center"/>
        <w:rPr>
          <w:rFonts w:hint="default" w:ascii="宋体" w:hAnsi="宋体"/>
          <w:b/>
          <w:bCs/>
          <w:sz w:val="28"/>
          <w:szCs w:val="28"/>
          <w:lang w:val="en-US" w:eastAsia="zh-CN"/>
        </w:rPr>
      </w:pPr>
    </w:p>
    <w:tbl>
      <w:tblPr>
        <w:tblStyle w:val="5"/>
        <w:tblW w:w="9266" w:type="dxa"/>
        <w:tblInd w:w="-22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3"/>
        <w:gridCol w:w="1600"/>
        <w:gridCol w:w="1700"/>
        <w:gridCol w:w="1383"/>
        <w:gridCol w:w="2234"/>
        <w:gridCol w:w="1766"/>
      </w:tblGrid>
      <w:tr w14:paraId="15D4D8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BB2E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9926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包组名称</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35A7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医保编码三级分类名称</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74F8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医保编码医保通用名</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11F5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功能要求</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C0024">
            <w:pPr>
              <w:keepNext w:val="0"/>
              <w:keepLines w:val="0"/>
              <w:widowControl/>
              <w:suppressLineNumbers w:val="0"/>
              <w:jc w:val="center"/>
              <w:textAlignment w:val="center"/>
              <w:rPr>
                <w:rFonts w:hint="default" w:ascii="宋体" w:hAnsi="宋体" w:eastAsia="宋体" w:cs="宋体"/>
                <w:b/>
                <w:bCs/>
                <w:i w:val="0"/>
                <w:iCs w:val="0"/>
                <w:color w:val="000000"/>
                <w:kern w:val="0"/>
                <w:sz w:val="22"/>
                <w:szCs w:val="22"/>
                <w:u w:val="none"/>
                <w:lang w:val="en-US" w:eastAsia="zh-CN" w:bidi="ar"/>
              </w:rPr>
            </w:pPr>
            <w:r>
              <w:rPr>
                <w:rFonts w:hint="eastAsia" w:ascii="宋体" w:hAnsi="宋体" w:cs="宋体"/>
                <w:b/>
                <w:bCs/>
                <w:i w:val="0"/>
                <w:iCs w:val="0"/>
                <w:color w:val="000000"/>
                <w:kern w:val="0"/>
                <w:sz w:val="22"/>
                <w:szCs w:val="22"/>
                <w:u w:val="none"/>
                <w:lang w:val="en-US" w:eastAsia="zh-CN" w:bidi="ar"/>
              </w:rPr>
              <w:t>试用/样品要求</w:t>
            </w:r>
          </w:p>
        </w:tc>
      </w:tr>
      <w:tr w14:paraId="55A256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3"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BB7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CA31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血糖试纸</w:t>
            </w:r>
          </w:p>
          <w:p w14:paraId="222D91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（含相关配套服务）</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A56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干式电化学法试剂</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1C1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DABF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配置全院各科所需全新血糖仪、并对自然坏损血糖仪进行换新，同时配套提供纽扣电池和校准液。负责搭建配套血糖监测系统/设备接入我院his系统</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80B60">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提供样品各两个最小包装及相关配件</w:t>
            </w:r>
          </w:p>
        </w:tc>
      </w:tr>
      <w:tr w14:paraId="6C5CAE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5D6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B7B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一次性使用注射笔用针头</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BD1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一次性使用注射笔用针头</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59A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注射针</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82951">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需与</w:t>
            </w:r>
            <w:r>
              <w:rPr>
                <w:rFonts w:hint="eastAsia" w:ascii="宋体" w:hAnsi="宋体" w:cs="宋体"/>
                <w:i w:val="0"/>
                <w:iCs w:val="0"/>
                <w:color w:val="auto"/>
                <w:kern w:val="0"/>
                <w:sz w:val="22"/>
                <w:szCs w:val="22"/>
                <w:u w:val="none"/>
                <w:lang w:val="en-US" w:eastAsia="zh-CN" w:bidi="ar"/>
              </w:rPr>
              <w:t>胰岛素</w:t>
            </w:r>
            <w:r>
              <w:rPr>
                <w:rFonts w:hint="eastAsia" w:ascii="宋体" w:hAnsi="宋体" w:eastAsia="宋体" w:cs="宋体"/>
                <w:i w:val="0"/>
                <w:iCs w:val="0"/>
                <w:color w:val="auto"/>
                <w:kern w:val="0"/>
                <w:sz w:val="22"/>
                <w:szCs w:val="22"/>
                <w:u w:val="none"/>
                <w:lang w:val="en-US" w:eastAsia="zh-CN" w:bidi="ar"/>
              </w:rPr>
              <w:t>注射笔配套</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9DAC9">
            <w:pPr>
              <w:keepNext w:val="0"/>
              <w:keepLines w:val="0"/>
              <w:widowControl/>
              <w:suppressLineNumbers w:val="0"/>
              <w:jc w:val="left"/>
              <w:textAlignment w:val="center"/>
              <w:rPr>
                <w:rFonts w:hint="default" w:ascii="宋体" w:hAnsi="宋体" w:eastAsia="宋体" w:cs="宋体"/>
                <w:i w:val="0"/>
                <w:iCs w:val="0"/>
                <w:color w:val="FF0000"/>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提供样品10个最小包装</w:t>
            </w:r>
          </w:p>
        </w:tc>
      </w:tr>
      <w:tr w14:paraId="013A0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6"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EEE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0CF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动脉血气针</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85F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动脉采血器/血气针</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715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采血器</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311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用于采集、初级保存动脉血样以进行体外诊断试验</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1D91">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提供试用装200个最小包装，并提交院感资质。</w:t>
            </w:r>
          </w:p>
        </w:tc>
      </w:tr>
      <w:tr w14:paraId="5A71E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A63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2E7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导尿管</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70F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成人/儿童导尿管</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100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导尿管</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4622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用于不能自主排尿患者的临时导尿或留置导尿</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213C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提供样品各规格型号5个最小包装</w:t>
            </w:r>
          </w:p>
        </w:tc>
      </w:tr>
      <w:tr w14:paraId="16E35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9"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9E0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EED9B">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一次性</w:t>
            </w:r>
            <w:r>
              <w:rPr>
                <w:rFonts w:hint="eastAsia" w:ascii="宋体" w:hAnsi="宋体" w:cs="宋体"/>
                <w:i w:val="0"/>
                <w:iCs w:val="0"/>
                <w:color w:val="000000"/>
                <w:kern w:val="0"/>
                <w:sz w:val="22"/>
                <w:szCs w:val="22"/>
                <w:u w:val="none"/>
                <w:lang w:val="en-US" w:eastAsia="zh-CN" w:bidi="ar"/>
              </w:rPr>
              <w:t>手术包</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87F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其他护创材料</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795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手术薄膜</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718C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供简化术前护皮操作，预防接触性和移行性手术创面感染</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164C6">
            <w:pPr>
              <w:keepNext w:val="0"/>
              <w:keepLines w:val="0"/>
              <w:widowControl/>
              <w:suppressLineNumbers w:val="0"/>
              <w:jc w:val="left"/>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提供常见手术体位铺巾样品各1套，其余型号内容可提供彩页</w:t>
            </w:r>
          </w:p>
        </w:tc>
      </w:tr>
      <w:tr w14:paraId="5A9B1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F05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3C5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纤维环缝合器</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6F3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腰椎非融合系统其他部件</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C61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纤维环缝合器</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4B4BE">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髓核摘除手术后的纤维环切口缝合</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4B363">
            <w:pPr>
              <w:keepNext w:val="0"/>
              <w:keepLines w:val="0"/>
              <w:widowControl/>
              <w:suppressLineNumbers w:val="0"/>
              <w:jc w:val="center"/>
              <w:textAlignment w:val="center"/>
              <w:rPr>
                <w:rFonts w:hint="default" w:ascii="宋体" w:hAnsi="宋体" w:eastAsia="宋体" w:cs="宋体"/>
                <w:i w:val="0"/>
                <w:iCs w:val="0"/>
                <w:color w:val="FF0000"/>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w:t>
            </w:r>
          </w:p>
        </w:tc>
      </w:tr>
      <w:tr w14:paraId="7085C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11A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5F8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缆索/索绑系统</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37B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线缆/钉缆/针缆/捆绑系统配件</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854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捆绑材料</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D6B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适用于骨科外伤及修复、骨折固定、脱位及其他骨融合手术的辅助应用</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468A5">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w:t>
            </w:r>
          </w:p>
        </w:tc>
      </w:tr>
      <w:tr w14:paraId="5074D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3"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A7B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B56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外固定支架系统</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3A4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包含“外固定架”的三级分类名称</w:t>
            </w:r>
          </w:p>
        </w:tc>
        <w:tc>
          <w:tcPr>
            <w:tcW w:w="1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7ED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外固定系统</w:t>
            </w:r>
          </w:p>
        </w:tc>
        <w:tc>
          <w:tcPr>
            <w:tcW w:w="2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6096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含应用于骨折部位的体外固定复位，用于在骨折手术过程中牵引、定位和固定</w:t>
            </w:r>
          </w:p>
        </w:tc>
        <w:tc>
          <w:tcPr>
            <w:tcW w:w="1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5D1DD">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w:t>
            </w:r>
          </w:p>
        </w:tc>
      </w:tr>
    </w:tbl>
    <w:p w14:paraId="0B8DDA3C">
      <w:pPr>
        <w:spacing w:line="460" w:lineRule="exact"/>
        <w:ind w:firstLine="1767" w:firstLineChars="400"/>
        <w:rPr>
          <w:rFonts w:hint="eastAsia" w:ascii="宋体" w:hAnsi="宋体"/>
          <w:b/>
          <w:bCs/>
          <w:sz w:val="44"/>
          <w:szCs w:val="44"/>
        </w:rPr>
      </w:pPr>
    </w:p>
    <w:p w14:paraId="4341CB6B">
      <w:pPr>
        <w:spacing w:line="540" w:lineRule="exact"/>
        <w:rPr>
          <w:rFonts w:hint="eastAsia"/>
          <w:b/>
          <w:bCs/>
          <w:sz w:val="28"/>
          <w:szCs w:val="28"/>
        </w:rPr>
      </w:pPr>
    </w:p>
    <w:p w14:paraId="76E746BF">
      <w:pPr>
        <w:spacing w:line="540" w:lineRule="exact"/>
        <w:rPr>
          <w:b/>
          <w:bCs/>
          <w:sz w:val="28"/>
          <w:szCs w:val="28"/>
        </w:rPr>
      </w:pPr>
      <w:r>
        <w:rPr>
          <w:rFonts w:hint="eastAsia"/>
          <w:b/>
          <w:bCs/>
          <w:sz w:val="28"/>
          <w:szCs w:val="28"/>
        </w:rPr>
        <w:t>附表二：</w:t>
      </w:r>
    </w:p>
    <w:p w14:paraId="3371D63B">
      <w:pPr>
        <w:spacing w:line="540" w:lineRule="exact"/>
        <w:jc w:val="center"/>
        <w:rPr>
          <w:rFonts w:ascii="宋体" w:hAnsi="宋体"/>
          <w:sz w:val="28"/>
          <w:szCs w:val="28"/>
        </w:rPr>
      </w:pPr>
      <w:r>
        <w:rPr>
          <w:rFonts w:hint="eastAsia"/>
          <w:b/>
          <w:bCs/>
          <w:sz w:val="44"/>
          <w:szCs w:val="44"/>
        </w:rPr>
        <w:t>院内竞争性谈判会议报名确认表</w:t>
      </w:r>
    </w:p>
    <w:p w14:paraId="1C106A6E">
      <w:pPr>
        <w:spacing w:line="460" w:lineRule="exact"/>
        <w:rPr>
          <w:rFonts w:ascii="宋体" w:hAnsi="宋体"/>
          <w:sz w:val="28"/>
          <w:szCs w:val="28"/>
        </w:rPr>
      </w:pPr>
    </w:p>
    <w:tbl>
      <w:tblPr>
        <w:tblStyle w:val="6"/>
        <w:tblpPr w:leftFromText="180" w:rightFromText="180" w:vertAnchor="page" w:horzAnchor="page" w:tblpX="1950" w:tblpY="2580"/>
        <w:tblOverlap w:val="never"/>
        <w:tblW w:w="84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90"/>
        <w:gridCol w:w="848"/>
        <w:gridCol w:w="4239"/>
      </w:tblGrid>
      <w:tr w14:paraId="00FD6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2" w:hRule="atLeast"/>
        </w:trPr>
        <w:tc>
          <w:tcPr>
            <w:tcW w:w="8477" w:type="dxa"/>
            <w:gridSpan w:val="3"/>
            <w:noWrap/>
          </w:tcPr>
          <w:p w14:paraId="594CA2D1">
            <w:pPr>
              <w:rPr>
                <w:b/>
                <w:bCs/>
                <w:sz w:val="28"/>
                <w:szCs w:val="36"/>
              </w:rPr>
            </w:pPr>
            <w:r>
              <w:rPr>
                <w:rFonts w:hint="eastAsia"/>
                <w:b/>
                <w:bCs/>
                <w:sz w:val="28"/>
                <w:szCs w:val="36"/>
              </w:rPr>
              <w:t>参会项目</w:t>
            </w:r>
            <w:r>
              <w:rPr>
                <w:rFonts w:hint="eastAsia"/>
                <w:sz w:val="20"/>
                <w:szCs w:val="22"/>
              </w:rPr>
              <w:t>（与我院官网公布项目名称保持一致）</w:t>
            </w:r>
            <w:r>
              <w:rPr>
                <w:rFonts w:hint="eastAsia"/>
                <w:b/>
                <w:bCs/>
                <w:sz w:val="28"/>
                <w:szCs w:val="36"/>
              </w:rPr>
              <w:t>：</w:t>
            </w:r>
          </w:p>
        </w:tc>
      </w:tr>
      <w:tr w14:paraId="39B03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4238" w:type="dxa"/>
            <w:gridSpan w:val="2"/>
            <w:noWrap/>
          </w:tcPr>
          <w:p w14:paraId="187D60FA">
            <w:pPr>
              <w:rPr>
                <w:b/>
                <w:bCs/>
                <w:sz w:val="28"/>
                <w:szCs w:val="36"/>
              </w:rPr>
            </w:pPr>
            <w:r>
              <w:rPr>
                <w:rFonts w:hint="eastAsia"/>
                <w:b/>
                <w:bCs/>
                <w:sz w:val="28"/>
                <w:szCs w:val="36"/>
              </w:rPr>
              <w:t>参会产品品牌：</w:t>
            </w:r>
          </w:p>
        </w:tc>
        <w:tc>
          <w:tcPr>
            <w:tcW w:w="4239" w:type="dxa"/>
            <w:noWrap/>
          </w:tcPr>
          <w:p w14:paraId="4341E735">
            <w:pPr>
              <w:rPr>
                <w:b/>
                <w:bCs/>
                <w:sz w:val="28"/>
                <w:szCs w:val="36"/>
              </w:rPr>
            </w:pPr>
            <w:r>
              <w:rPr>
                <w:rFonts w:hint="eastAsia"/>
                <w:b/>
                <w:bCs/>
                <w:sz w:val="28"/>
                <w:szCs w:val="36"/>
              </w:rPr>
              <w:t>参会产品型号：</w:t>
            </w:r>
          </w:p>
        </w:tc>
      </w:tr>
      <w:tr w14:paraId="1C274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8477" w:type="dxa"/>
            <w:gridSpan w:val="3"/>
            <w:noWrap/>
            <w:vAlign w:val="center"/>
          </w:tcPr>
          <w:p w14:paraId="52CFECB2">
            <w:pPr>
              <w:snapToGrid w:val="0"/>
              <w:spacing w:line="300" w:lineRule="atLeast"/>
              <w:rPr>
                <w:rFonts w:ascii="Calibri" w:hAnsi="Calibri"/>
              </w:rPr>
            </w:pPr>
            <w:r>
              <w:rPr>
                <w:rFonts w:hint="eastAsia"/>
                <w:b/>
                <w:bCs/>
                <w:sz w:val="28"/>
                <w:szCs w:val="36"/>
              </w:rPr>
              <w:t>参会公司名称：</w:t>
            </w:r>
          </w:p>
        </w:tc>
      </w:tr>
      <w:tr w14:paraId="2B855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8477" w:type="dxa"/>
            <w:gridSpan w:val="3"/>
            <w:noWrap/>
          </w:tcPr>
          <w:p w14:paraId="74D48062">
            <w:pPr>
              <w:rPr>
                <w:rFonts w:ascii="Calibri" w:hAnsi="Calibri"/>
              </w:rPr>
            </w:pPr>
            <w:r>
              <w:rPr>
                <w:rFonts w:hint="eastAsia"/>
                <w:b/>
                <w:bCs/>
                <w:sz w:val="28"/>
                <w:szCs w:val="36"/>
              </w:rPr>
              <w:t>生产厂家：</w:t>
            </w:r>
          </w:p>
        </w:tc>
      </w:tr>
      <w:tr w14:paraId="6F3F9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8477" w:type="dxa"/>
            <w:gridSpan w:val="3"/>
            <w:noWrap/>
          </w:tcPr>
          <w:p w14:paraId="25D76D0C">
            <w:pPr>
              <w:rPr>
                <w:b/>
                <w:bCs/>
                <w:sz w:val="28"/>
                <w:szCs w:val="36"/>
              </w:rPr>
            </w:pPr>
            <w:r>
              <w:rPr>
                <w:rFonts w:hint="eastAsia"/>
                <w:b/>
                <w:bCs/>
                <w:sz w:val="28"/>
                <w:szCs w:val="36"/>
              </w:rPr>
              <w:t>一级代理商：</w:t>
            </w:r>
          </w:p>
          <w:p w14:paraId="4EE36D2B">
            <w:pPr>
              <w:rPr>
                <w:rFonts w:ascii="Calibri" w:hAnsi="Calibri"/>
                <w:b/>
                <w:bCs/>
                <w:sz w:val="28"/>
                <w:szCs w:val="36"/>
              </w:rPr>
            </w:pPr>
            <w:r>
              <w:rPr>
                <w:rFonts w:hint="eastAsia"/>
                <w:sz w:val="18"/>
                <w:szCs w:val="21"/>
              </w:rPr>
              <w:t>（写到参会公司名称）</w:t>
            </w:r>
          </w:p>
        </w:tc>
      </w:tr>
      <w:tr w14:paraId="7E821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8477" w:type="dxa"/>
            <w:gridSpan w:val="3"/>
            <w:noWrap/>
          </w:tcPr>
          <w:p w14:paraId="429BE652">
            <w:pPr>
              <w:rPr>
                <w:b/>
                <w:bCs/>
                <w:sz w:val="28"/>
                <w:szCs w:val="36"/>
              </w:rPr>
            </w:pPr>
            <w:r>
              <w:rPr>
                <w:rFonts w:hint="eastAsia"/>
                <w:b/>
                <w:bCs/>
                <w:sz w:val="28"/>
                <w:szCs w:val="36"/>
              </w:rPr>
              <w:t>二级代理商：</w:t>
            </w:r>
          </w:p>
          <w:p w14:paraId="7547D5E2">
            <w:pPr>
              <w:rPr>
                <w:rFonts w:ascii="Calibri" w:hAnsi="Calibri"/>
                <w:b/>
                <w:bCs/>
                <w:sz w:val="28"/>
                <w:szCs w:val="36"/>
              </w:rPr>
            </w:pPr>
            <w:r>
              <w:rPr>
                <w:rFonts w:hint="eastAsia"/>
                <w:sz w:val="18"/>
                <w:szCs w:val="21"/>
              </w:rPr>
              <w:t>（写到参会公司名称）</w:t>
            </w:r>
          </w:p>
        </w:tc>
      </w:tr>
      <w:tr w14:paraId="20072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8477" w:type="dxa"/>
            <w:gridSpan w:val="3"/>
            <w:noWrap/>
          </w:tcPr>
          <w:p w14:paraId="75297A72">
            <w:pPr>
              <w:rPr>
                <w:b/>
                <w:bCs/>
                <w:sz w:val="28"/>
                <w:szCs w:val="36"/>
              </w:rPr>
            </w:pPr>
            <w:r>
              <w:rPr>
                <w:rFonts w:hint="eastAsia"/>
                <w:b/>
                <w:bCs/>
                <w:sz w:val="28"/>
                <w:szCs w:val="36"/>
              </w:rPr>
              <w:t>三级代理商：</w:t>
            </w:r>
          </w:p>
          <w:p w14:paraId="2CC06524">
            <w:pPr>
              <w:rPr>
                <w:b/>
                <w:bCs/>
                <w:sz w:val="28"/>
                <w:szCs w:val="36"/>
              </w:rPr>
            </w:pPr>
            <w:r>
              <w:rPr>
                <w:rFonts w:hint="eastAsia"/>
                <w:sz w:val="18"/>
                <w:szCs w:val="21"/>
              </w:rPr>
              <w:t>（写到参会公司名称）</w:t>
            </w:r>
          </w:p>
        </w:tc>
      </w:tr>
      <w:tr w14:paraId="0B2DF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3390" w:type="dxa"/>
            <w:noWrap/>
          </w:tcPr>
          <w:p w14:paraId="2B538CF3">
            <w:r>
              <w:rPr>
                <w:rFonts w:hint="eastAsia"/>
                <w:b/>
                <w:bCs/>
                <w:sz w:val="28"/>
                <w:szCs w:val="36"/>
              </w:rPr>
              <w:t>参会联系人：</w:t>
            </w:r>
          </w:p>
        </w:tc>
        <w:tc>
          <w:tcPr>
            <w:tcW w:w="5087" w:type="dxa"/>
            <w:gridSpan w:val="2"/>
            <w:noWrap/>
          </w:tcPr>
          <w:p w14:paraId="6045BE2A">
            <w:r>
              <w:rPr>
                <w:rFonts w:hint="eastAsia"/>
                <w:b/>
                <w:bCs/>
                <w:sz w:val="28"/>
                <w:szCs w:val="36"/>
              </w:rPr>
              <w:t>参会人联系电话：</w:t>
            </w:r>
          </w:p>
        </w:tc>
      </w:tr>
      <w:tr w14:paraId="61099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8477" w:type="dxa"/>
            <w:gridSpan w:val="3"/>
            <w:noWrap/>
          </w:tcPr>
          <w:p w14:paraId="5D538B18">
            <w:pPr>
              <w:rPr>
                <w:b/>
                <w:bCs/>
                <w:sz w:val="28"/>
                <w:szCs w:val="36"/>
              </w:rPr>
            </w:pPr>
            <w:r>
              <w:rPr>
                <w:rFonts w:hint="eastAsia"/>
                <w:b/>
                <w:bCs/>
                <w:sz w:val="28"/>
                <w:szCs w:val="36"/>
              </w:rPr>
              <w:t>参会联系人邮箱：</w:t>
            </w:r>
          </w:p>
          <w:p w14:paraId="1B4029C1">
            <w:pPr>
              <w:rPr>
                <w:b/>
                <w:bCs/>
                <w:sz w:val="28"/>
                <w:szCs w:val="36"/>
              </w:rPr>
            </w:pPr>
            <w:r>
              <w:rPr>
                <w:rFonts w:hint="eastAsia"/>
                <w:sz w:val="18"/>
                <w:szCs w:val="21"/>
              </w:rPr>
              <w:t>（默认为发送报名资料的邮箱，避免输入错误如无需要请勿更改）</w:t>
            </w:r>
          </w:p>
        </w:tc>
      </w:tr>
      <w:tr w14:paraId="41897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6" w:hRule="atLeast"/>
        </w:trPr>
        <w:tc>
          <w:tcPr>
            <w:tcW w:w="8477" w:type="dxa"/>
            <w:gridSpan w:val="3"/>
            <w:noWrap/>
          </w:tcPr>
          <w:p w14:paraId="285574F4">
            <w:pPr>
              <w:jc w:val="left"/>
              <w:rPr>
                <w:b/>
                <w:bCs/>
                <w:sz w:val="28"/>
                <w:szCs w:val="36"/>
              </w:rPr>
            </w:pPr>
            <w:r>
              <w:rPr>
                <w:rFonts w:hint="eastAsia"/>
                <w:b/>
                <w:bCs/>
                <w:sz w:val="28"/>
                <w:szCs w:val="36"/>
              </w:rPr>
              <w:t>提供附件：</w:t>
            </w:r>
          </w:p>
          <w:p w14:paraId="1FF1007F">
            <w:pPr>
              <w:numPr>
                <w:ilvl w:val="0"/>
                <w:numId w:val="1"/>
              </w:numPr>
            </w:pPr>
            <w:r>
              <w:rPr>
                <w:rFonts w:hint="eastAsia"/>
              </w:rPr>
              <w:t xml:space="preserve">院内技术讲解会议报名确认表 </w:t>
            </w:r>
            <w:r>
              <w:rPr>
                <w:rFonts w:hint="eastAsia"/>
              </w:rPr>
              <w:sym w:font="Wingdings 2" w:char="00A3"/>
            </w:r>
          </w:p>
          <w:p w14:paraId="5FE27953">
            <w:pPr>
              <w:numPr>
                <w:ilvl w:val="0"/>
                <w:numId w:val="1"/>
              </w:numPr>
            </w:pPr>
            <w:r>
              <w:rPr>
                <w:rFonts w:hint="eastAsia"/>
              </w:rPr>
              <w:t xml:space="preserve">公司营业执照 </w:t>
            </w:r>
            <w:r>
              <w:rPr>
                <w:rFonts w:hint="eastAsia"/>
              </w:rPr>
              <w:sym w:font="Wingdings 2" w:char="00A3"/>
            </w:r>
          </w:p>
          <w:p w14:paraId="5AF2F9B9">
            <w:pPr>
              <w:numPr>
                <w:ilvl w:val="0"/>
                <w:numId w:val="1"/>
              </w:numPr>
            </w:pPr>
            <w:r>
              <w:rPr>
                <w:rFonts w:hint="eastAsia"/>
              </w:rPr>
              <w:t>医疗</w:t>
            </w:r>
            <w:r>
              <w:rPr>
                <w:rFonts w:hint="eastAsia"/>
                <w:lang w:val="en-US" w:eastAsia="zh-CN"/>
              </w:rPr>
              <w:t>器械</w:t>
            </w:r>
            <w:r>
              <w:rPr>
                <w:rFonts w:hint="eastAsia"/>
              </w:rPr>
              <w:t xml:space="preserve">生产许可证 </w:t>
            </w:r>
            <w:r>
              <w:rPr>
                <w:rFonts w:hint="eastAsia"/>
              </w:rPr>
              <w:sym w:font="Wingdings 2" w:char="00A3"/>
            </w:r>
          </w:p>
          <w:p w14:paraId="603B363E">
            <w:pPr>
              <w:numPr>
                <w:ilvl w:val="0"/>
                <w:numId w:val="1"/>
              </w:numPr>
            </w:pPr>
            <w:r>
              <w:rPr>
                <w:rFonts w:hint="eastAsia"/>
              </w:rPr>
              <w:t>医疗</w:t>
            </w:r>
            <w:r>
              <w:rPr>
                <w:rFonts w:hint="eastAsia"/>
                <w:lang w:val="en-US" w:eastAsia="zh-CN"/>
              </w:rPr>
              <w:t>器械</w:t>
            </w:r>
            <w:r>
              <w:rPr>
                <w:rFonts w:hint="eastAsia"/>
              </w:rPr>
              <w:t xml:space="preserve">经营许可证 </w:t>
            </w:r>
            <w:r>
              <w:rPr>
                <w:rFonts w:hint="eastAsia"/>
              </w:rPr>
              <w:sym w:font="Wingdings 2" w:char="00A3"/>
            </w:r>
          </w:p>
          <w:p w14:paraId="467498D5">
            <w:pPr>
              <w:numPr>
                <w:ilvl w:val="0"/>
                <w:numId w:val="1"/>
              </w:numPr>
            </w:pPr>
            <w:r>
              <w:rPr>
                <w:rFonts w:hint="eastAsia"/>
              </w:rPr>
              <w:t>医疗</w:t>
            </w:r>
            <w:r>
              <w:rPr>
                <w:rFonts w:hint="eastAsia"/>
                <w:lang w:val="en-US" w:eastAsia="zh-CN"/>
              </w:rPr>
              <w:t>器械</w:t>
            </w:r>
            <w:r>
              <w:rPr>
                <w:rFonts w:hint="eastAsia"/>
              </w:rPr>
              <w:t xml:space="preserve">注册证 </w:t>
            </w:r>
            <w:r>
              <w:rPr>
                <w:rFonts w:hint="eastAsia"/>
              </w:rPr>
              <w:sym w:font="Wingdings 2" w:char="00A3"/>
            </w:r>
          </w:p>
          <w:p w14:paraId="1B9ADC89">
            <w:pPr>
              <w:numPr>
                <w:ilvl w:val="0"/>
                <w:numId w:val="1"/>
              </w:numPr>
            </w:pPr>
            <w:r>
              <w:rPr>
                <w:rFonts w:hint="eastAsia"/>
              </w:rPr>
              <w:t xml:space="preserve">厂家授权书-代理商授权书-代理公司法人授权书 </w:t>
            </w:r>
            <w:r>
              <w:rPr>
                <w:rFonts w:hint="eastAsia"/>
              </w:rPr>
              <w:sym w:font="Wingdings 2" w:char="00A3"/>
            </w:r>
          </w:p>
          <w:p w14:paraId="2621EC9A">
            <w:pPr>
              <w:numPr>
                <w:ilvl w:val="0"/>
                <w:numId w:val="1"/>
              </w:numPr>
            </w:pPr>
            <w:r>
              <w:rPr>
                <w:rFonts w:hint="eastAsia"/>
              </w:rPr>
              <w:t xml:space="preserve">产品彩页（选交） </w:t>
            </w:r>
            <w:r>
              <w:rPr>
                <w:rFonts w:hint="eastAsia"/>
              </w:rPr>
              <w:sym w:font="Wingdings 2" w:char="00A3"/>
            </w:r>
          </w:p>
          <w:p w14:paraId="56FD7827">
            <w:pPr>
              <w:numPr>
                <w:ilvl w:val="0"/>
                <w:numId w:val="1"/>
              </w:numPr>
              <w:rPr>
                <w:rFonts w:hint="eastAsia"/>
                <w:lang w:val="en-US" w:eastAsia="zh-CN"/>
              </w:rPr>
            </w:pPr>
            <w:r>
              <w:rPr>
                <w:rFonts w:hint="eastAsia"/>
                <w:lang w:val="en-US" w:eastAsia="zh-CN"/>
              </w:rPr>
              <w:t xml:space="preserve">院感资质（包组3提供资料，链接：https://pan.baidu.com/s/1E9Xji_35sxfacf3qTrKUiQ </w:t>
            </w:r>
          </w:p>
          <w:p w14:paraId="2F56A551">
            <w:pPr>
              <w:numPr>
                <w:ilvl w:val="0"/>
                <w:numId w:val="0"/>
              </w:numPr>
            </w:pPr>
            <w:r>
              <w:rPr>
                <w:rFonts w:hint="eastAsia"/>
                <w:lang w:val="en-US" w:eastAsia="zh-CN"/>
              </w:rPr>
              <w:t xml:space="preserve">提取码：2410） </w:t>
            </w:r>
            <w:r>
              <w:rPr>
                <w:rFonts w:hint="eastAsia"/>
              </w:rPr>
              <w:sym w:font="Wingdings 2" w:char="00A3"/>
            </w:r>
          </w:p>
          <w:p w14:paraId="718CC730">
            <w:r>
              <w:rPr>
                <w:rFonts w:hint="eastAsia"/>
              </w:rPr>
              <w:t>（包括不限于以上证件均需有效期内盖红章扫描上传至设备科邮箱）</w:t>
            </w:r>
          </w:p>
          <w:p w14:paraId="5EC34CF7">
            <w:pPr>
              <w:rPr>
                <w:rFonts w:hint="eastAsia"/>
              </w:rPr>
            </w:pPr>
            <w:r>
              <w:rPr>
                <w:rFonts w:hint="eastAsia"/>
              </w:rPr>
              <w:t>※（通知以邮箱联系为主，报名后请随时留意邮箱信息）</w:t>
            </w:r>
          </w:p>
          <w:p w14:paraId="4FBD8682">
            <w:pPr>
              <w:rPr>
                <w:rFonts w:hint="default" w:eastAsia="宋体"/>
                <w:lang w:val="en-US" w:eastAsia="zh-CN"/>
              </w:rPr>
            </w:pPr>
            <w:r>
              <w:rPr>
                <w:rFonts w:hint="eastAsia"/>
              </w:rPr>
              <w:t>※</w:t>
            </w:r>
            <w:r>
              <w:rPr>
                <w:rFonts w:hint="eastAsia"/>
                <w:lang w:val="en-US" w:eastAsia="zh-CN"/>
              </w:rPr>
              <w:t>报名公司提供以上证件承诺其真实有效性，承担相应法律责任。</w:t>
            </w:r>
          </w:p>
        </w:tc>
      </w:tr>
    </w:tbl>
    <w:p w14:paraId="47A0529D"/>
    <w:p w14:paraId="175B3323"/>
    <w:p w14:paraId="5F7E0DE4">
      <w:pPr>
        <w:spacing w:line="540" w:lineRule="exact"/>
        <w:rPr>
          <w:b/>
          <w:bCs/>
          <w:sz w:val="28"/>
          <w:szCs w:val="28"/>
        </w:rPr>
      </w:pPr>
      <w:r>
        <w:rPr>
          <w:rFonts w:hint="eastAsia"/>
          <w:b/>
          <w:bCs/>
          <w:sz w:val="28"/>
          <w:szCs w:val="28"/>
        </w:rPr>
        <w:t>附表</w:t>
      </w:r>
      <w:r>
        <w:rPr>
          <w:rFonts w:hint="eastAsia"/>
          <w:b/>
          <w:bCs/>
          <w:sz w:val="28"/>
          <w:szCs w:val="28"/>
          <w:lang w:val="en-US" w:eastAsia="zh-CN"/>
        </w:rPr>
        <w:t>三（报价单）</w:t>
      </w:r>
      <w:r>
        <w:rPr>
          <w:rFonts w:hint="eastAsia"/>
          <w:b/>
          <w:bCs/>
          <w:sz w:val="28"/>
          <w:szCs w:val="28"/>
        </w:rPr>
        <w:t>：</w:t>
      </w:r>
    </w:p>
    <w:p w14:paraId="454CBE47">
      <w:pPr>
        <w:rPr>
          <w:rFonts w:hint="default" w:eastAsia="宋体"/>
          <w:sz w:val="28"/>
          <w:szCs w:val="28"/>
          <w:lang w:val="en-US" w:eastAsia="zh-CN"/>
        </w:rPr>
      </w:pPr>
      <w:r>
        <w:rPr>
          <w:rFonts w:hint="default" w:eastAsia="宋体"/>
          <w:sz w:val="28"/>
          <w:szCs w:val="28"/>
          <w:lang w:val="en-US" w:eastAsia="zh-CN"/>
        </w:rPr>
        <w:t>本页耗材报价表对应谈判包组及名称：</w:t>
      </w:r>
    </w:p>
    <w:p w14:paraId="3165D2C5">
      <w:pPr>
        <w:rPr>
          <w:rFonts w:hint="default" w:eastAsia="宋体"/>
          <w:sz w:val="28"/>
          <w:szCs w:val="28"/>
          <w:lang w:val="en-US" w:eastAsia="zh-CN"/>
        </w:rPr>
      </w:pPr>
      <w:r>
        <w:rPr>
          <w:rFonts w:hint="default" w:eastAsia="宋体"/>
          <w:sz w:val="28"/>
          <w:szCs w:val="28"/>
          <w:lang w:val="en-US" w:eastAsia="zh-CN"/>
        </w:rPr>
        <w:t>耗材/试剂目录及报价列表（货币单位：元人民币）</w:t>
      </w:r>
    </w:p>
    <w:tbl>
      <w:tblPr>
        <w:tblStyle w:val="5"/>
        <w:tblpPr w:leftFromText="180" w:rightFromText="180" w:vertAnchor="text" w:horzAnchor="page" w:tblpX="535" w:tblpY="230"/>
        <w:tblOverlap w:val="never"/>
        <w:tblW w:w="985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96"/>
        <w:gridCol w:w="796"/>
        <w:gridCol w:w="812"/>
        <w:gridCol w:w="860"/>
        <w:gridCol w:w="987"/>
        <w:gridCol w:w="852"/>
        <w:gridCol w:w="683"/>
        <w:gridCol w:w="867"/>
        <w:gridCol w:w="767"/>
        <w:gridCol w:w="733"/>
        <w:gridCol w:w="617"/>
        <w:gridCol w:w="616"/>
        <w:gridCol w:w="867"/>
      </w:tblGrid>
      <w:tr w14:paraId="726C2C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89BE42">
            <w:pPr>
              <w:keepNext w:val="0"/>
              <w:keepLines w:val="0"/>
              <w:widowControl/>
              <w:suppressLineNumbers w:val="0"/>
              <w:jc w:val="center"/>
              <w:textAlignment w:val="center"/>
              <w:rPr>
                <w:rFonts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序号</w:t>
            </w:r>
          </w:p>
        </w:tc>
        <w:tc>
          <w:tcPr>
            <w:tcW w:w="7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395318">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子系统</w:t>
            </w:r>
            <w:r>
              <w:rPr>
                <w:rFonts w:hint="eastAsia" w:ascii="仿宋" w:hAnsi="仿宋" w:eastAsia="仿宋" w:cs="仿宋"/>
                <w:b/>
                <w:bCs/>
                <w:i w:val="0"/>
                <w:iCs w:val="0"/>
                <w:color w:val="000000"/>
                <w:kern w:val="0"/>
                <w:sz w:val="18"/>
                <w:szCs w:val="18"/>
                <w:u w:val="none"/>
                <w:lang w:val="en-US" w:eastAsia="zh-CN" w:bidi="ar"/>
              </w:rPr>
              <w:br w:type="textWrapping"/>
            </w:r>
            <w:r>
              <w:rPr>
                <w:rFonts w:hint="eastAsia" w:ascii="仿宋" w:hAnsi="仿宋" w:eastAsia="仿宋" w:cs="仿宋"/>
                <w:b/>
                <w:bCs/>
                <w:i w:val="0"/>
                <w:iCs w:val="0"/>
                <w:color w:val="000000"/>
                <w:kern w:val="0"/>
                <w:sz w:val="18"/>
                <w:szCs w:val="18"/>
                <w:u w:val="none"/>
                <w:lang w:val="en-US" w:eastAsia="zh-CN" w:bidi="ar"/>
              </w:rPr>
              <w:t>药交ID</w:t>
            </w:r>
          </w:p>
        </w:tc>
        <w:tc>
          <w:tcPr>
            <w:tcW w:w="8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6E9C57">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市平台</w:t>
            </w:r>
            <w:r>
              <w:rPr>
                <w:rFonts w:hint="eastAsia" w:ascii="仿宋" w:hAnsi="仿宋" w:eastAsia="仿宋" w:cs="仿宋"/>
                <w:b/>
                <w:bCs/>
                <w:i w:val="0"/>
                <w:iCs w:val="0"/>
                <w:color w:val="000000"/>
                <w:kern w:val="0"/>
                <w:sz w:val="18"/>
                <w:szCs w:val="18"/>
                <w:u w:val="none"/>
                <w:lang w:val="en-US" w:eastAsia="zh-CN" w:bidi="ar"/>
              </w:rPr>
              <w:br w:type="textWrapping"/>
            </w:r>
            <w:r>
              <w:rPr>
                <w:rFonts w:hint="eastAsia" w:ascii="仿宋" w:hAnsi="仿宋" w:eastAsia="仿宋" w:cs="仿宋"/>
                <w:b/>
                <w:bCs/>
                <w:i w:val="0"/>
                <w:iCs w:val="0"/>
                <w:color w:val="000000"/>
                <w:kern w:val="0"/>
                <w:sz w:val="18"/>
                <w:szCs w:val="18"/>
                <w:u w:val="none"/>
                <w:lang w:val="en-US" w:eastAsia="zh-CN" w:bidi="ar"/>
              </w:rPr>
              <w:t>产品ID</w:t>
            </w:r>
          </w:p>
        </w:tc>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BC223">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国家标准编码</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B9A6D">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国家标准编码</w:t>
            </w:r>
          </w:p>
        </w:tc>
        <w:tc>
          <w:tcPr>
            <w:tcW w:w="8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652559">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注册证名称</w:t>
            </w:r>
          </w:p>
        </w:tc>
        <w:tc>
          <w:tcPr>
            <w:tcW w:w="6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5257A8">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注册证号</w:t>
            </w:r>
          </w:p>
        </w:tc>
        <w:tc>
          <w:tcPr>
            <w:tcW w:w="8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5650C4">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规格、型号</w:t>
            </w:r>
          </w:p>
        </w:tc>
        <w:tc>
          <w:tcPr>
            <w:tcW w:w="7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05CE00">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生产企业</w:t>
            </w:r>
          </w:p>
        </w:tc>
        <w:tc>
          <w:tcPr>
            <w:tcW w:w="7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37022D">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计量单位</w:t>
            </w:r>
          </w:p>
        </w:tc>
        <w:tc>
          <w:tcPr>
            <w:tcW w:w="6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811E50">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子系统价</w:t>
            </w:r>
          </w:p>
        </w:tc>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D5CAEA">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市平台价</w:t>
            </w:r>
          </w:p>
        </w:tc>
        <w:tc>
          <w:tcPr>
            <w:tcW w:w="8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22E266">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供货价</w:t>
            </w:r>
          </w:p>
        </w:tc>
      </w:tr>
      <w:tr w14:paraId="76764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C87928">
            <w:pPr>
              <w:jc w:val="center"/>
              <w:rPr>
                <w:rFonts w:hint="eastAsia" w:ascii="仿宋" w:hAnsi="仿宋" w:eastAsia="仿宋" w:cs="仿宋"/>
                <w:b/>
                <w:bCs/>
                <w:i w:val="0"/>
                <w:iCs w:val="0"/>
                <w:color w:val="000000"/>
                <w:sz w:val="18"/>
                <w:szCs w:val="18"/>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B9AB2">
            <w:pPr>
              <w:jc w:val="center"/>
              <w:rPr>
                <w:rFonts w:hint="eastAsia" w:ascii="仿宋" w:hAnsi="仿宋" w:eastAsia="仿宋" w:cs="仿宋"/>
                <w:b/>
                <w:bCs/>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CF556E">
            <w:pPr>
              <w:jc w:val="center"/>
              <w:rPr>
                <w:rFonts w:hint="eastAsia" w:ascii="仿宋" w:hAnsi="仿宋" w:eastAsia="仿宋" w:cs="仿宋"/>
                <w:b/>
                <w:bCs/>
                <w:i w:val="0"/>
                <w:iCs w:val="0"/>
                <w:color w:val="000000"/>
                <w:sz w:val="18"/>
                <w:szCs w:val="18"/>
                <w:u w:val="none"/>
              </w:rPr>
            </w:pPr>
          </w:p>
        </w:tc>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2260F">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医保耗材代码</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3D55A">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单件产品名称</w:t>
            </w:r>
          </w:p>
        </w:tc>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5E80A2">
            <w:pPr>
              <w:jc w:val="center"/>
              <w:rPr>
                <w:rFonts w:hint="eastAsia" w:ascii="仿宋" w:hAnsi="仿宋" w:eastAsia="仿宋" w:cs="仿宋"/>
                <w:b/>
                <w:bCs/>
                <w:i w:val="0"/>
                <w:iCs w:val="0"/>
                <w:color w:val="000000"/>
                <w:sz w:val="18"/>
                <w:szCs w:val="18"/>
                <w:u w:val="none"/>
              </w:rPr>
            </w:pPr>
          </w:p>
        </w:tc>
        <w:tc>
          <w:tcPr>
            <w:tcW w:w="6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E628C2">
            <w:pPr>
              <w:jc w:val="center"/>
              <w:rPr>
                <w:rFonts w:hint="eastAsia" w:ascii="仿宋" w:hAnsi="仿宋" w:eastAsia="仿宋" w:cs="仿宋"/>
                <w:b/>
                <w:bCs/>
                <w:i w:val="0"/>
                <w:iCs w:val="0"/>
                <w:color w:val="000000"/>
                <w:sz w:val="18"/>
                <w:szCs w:val="18"/>
                <w:u w:val="none"/>
              </w:rPr>
            </w:pPr>
          </w:p>
        </w:tc>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38E430">
            <w:pPr>
              <w:jc w:val="center"/>
              <w:rPr>
                <w:rFonts w:hint="eastAsia" w:ascii="仿宋" w:hAnsi="仿宋" w:eastAsia="仿宋" w:cs="仿宋"/>
                <w:b/>
                <w:bCs/>
                <w:i w:val="0"/>
                <w:iCs w:val="0"/>
                <w:color w:val="000000"/>
                <w:sz w:val="18"/>
                <w:szCs w:val="18"/>
                <w:u w:val="none"/>
              </w:rPr>
            </w:pPr>
          </w:p>
        </w:tc>
        <w:tc>
          <w:tcPr>
            <w:tcW w:w="7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382808">
            <w:pPr>
              <w:jc w:val="center"/>
              <w:rPr>
                <w:rFonts w:hint="eastAsia" w:ascii="仿宋" w:hAnsi="仿宋" w:eastAsia="仿宋" w:cs="仿宋"/>
                <w:b/>
                <w:bCs/>
                <w:i w:val="0"/>
                <w:iCs w:val="0"/>
                <w:color w:val="000000"/>
                <w:sz w:val="18"/>
                <w:szCs w:val="18"/>
                <w:u w:val="none"/>
              </w:rPr>
            </w:pPr>
          </w:p>
        </w:tc>
        <w:tc>
          <w:tcPr>
            <w:tcW w:w="7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B0CEA9">
            <w:pPr>
              <w:jc w:val="center"/>
              <w:rPr>
                <w:rFonts w:hint="eastAsia" w:ascii="仿宋" w:hAnsi="仿宋" w:eastAsia="仿宋" w:cs="仿宋"/>
                <w:b/>
                <w:bCs/>
                <w:i w:val="0"/>
                <w:iCs w:val="0"/>
                <w:color w:val="000000"/>
                <w:sz w:val="18"/>
                <w:szCs w:val="18"/>
                <w:u w:val="non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3CB3C4">
            <w:pPr>
              <w:jc w:val="center"/>
              <w:rPr>
                <w:rFonts w:hint="eastAsia" w:ascii="仿宋" w:hAnsi="仿宋" w:eastAsia="仿宋" w:cs="仿宋"/>
                <w:b/>
                <w:bCs/>
                <w:i w:val="0"/>
                <w:iCs w:val="0"/>
                <w:color w:val="000000"/>
                <w:sz w:val="18"/>
                <w:szCs w:val="18"/>
                <w:u w:val="none"/>
              </w:rPr>
            </w:pPr>
          </w:p>
        </w:tc>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704B0B">
            <w:pPr>
              <w:jc w:val="center"/>
              <w:rPr>
                <w:rFonts w:hint="eastAsia" w:ascii="仿宋" w:hAnsi="仿宋" w:eastAsia="仿宋" w:cs="仿宋"/>
                <w:b/>
                <w:bCs/>
                <w:i w:val="0"/>
                <w:iCs w:val="0"/>
                <w:color w:val="000000"/>
                <w:sz w:val="18"/>
                <w:szCs w:val="18"/>
                <w:u w:val="none"/>
              </w:rPr>
            </w:pPr>
          </w:p>
        </w:tc>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20C3C7">
            <w:pPr>
              <w:jc w:val="center"/>
              <w:rPr>
                <w:rFonts w:hint="eastAsia" w:ascii="仿宋" w:hAnsi="仿宋" w:eastAsia="仿宋" w:cs="仿宋"/>
                <w:b/>
                <w:bCs/>
                <w:i w:val="0"/>
                <w:iCs w:val="0"/>
                <w:color w:val="000000"/>
                <w:sz w:val="18"/>
                <w:szCs w:val="18"/>
                <w:u w:val="none"/>
              </w:rPr>
            </w:pPr>
          </w:p>
        </w:tc>
      </w:tr>
      <w:tr w14:paraId="7D7CF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27600">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1</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B9B2C">
            <w:pPr>
              <w:jc w:val="center"/>
              <w:rPr>
                <w:rFonts w:hint="eastAsia" w:ascii="宋体" w:hAnsi="宋体" w:eastAsia="宋体" w:cs="宋体"/>
                <w:b/>
                <w:bCs/>
                <w:i w:val="0"/>
                <w:iCs w:val="0"/>
                <w:color w:val="000000"/>
                <w:sz w:val="22"/>
                <w:szCs w:val="22"/>
                <w:u w:val="none"/>
              </w:rPr>
            </w:pPr>
          </w:p>
        </w:tc>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32996">
            <w:pPr>
              <w:jc w:val="center"/>
              <w:rPr>
                <w:rFonts w:hint="eastAsia" w:ascii="宋体" w:hAnsi="宋体" w:eastAsia="宋体" w:cs="宋体"/>
                <w:b/>
                <w:bCs/>
                <w:i w:val="0"/>
                <w:iCs w:val="0"/>
                <w:color w:val="000000"/>
                <w:sz w:val="20"/>
                <w:szCs w:val="20"/>
                <w:u w:val="none"/>
              </w:rPr>
            </w:pPr>
          </w:p>
        </w:tc>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83FAC">
            <w:pPr>
              <w:jc w:val="center"/>
              <w:rPr>
                <w:rFonts w:hint="eastAsia" w:ascii="宋体" w:hAnsi="宋体" w:eastAsia="宋体" w:cs="宋体"/>
                <w:b/>
                <w:bCs/>
                <w:i w:val="0"/>
                <w:iCs w:val="0"/>
                <w:color w:val="000000"/>
                <w:sz w:val="22"/>
                <w:szCs w:val="22"/>
                <w:u w:val="none"/>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C41C4">
            <w:pPr>
              <w:jc w:val="center"/>
              <w:rPr>
                <w:rFonts w:hint="eastAsia" w:ascii="宋体" w:hAnsi="宋体" w:eastAsia="宋体" w:cs="宋体"/>
                <w:b/>
                <w:bCs/>
                <w:i w:val="0"/>
                <w:iCs w:val="0"/>
                <w:color w:val="000000"/>
                <w:sz w:val="22"/>
                <w:szCs w:val="22"/>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2387D">
            <w:pPr>
              <w:jc w:val="center"/>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D816A">
            <w:pPr>
              <w:jc w:val="center"/>
              <w:rPr>
                <w:rFonts w:hint="eastAsia" w:ascii="宋体" w:hAnsi="宋体" w:eastAsia="宋体" w:cs="宋体"/>
                <w:b/>
                <w:bCs/>
                <w:i w:val="0"/>
                <w:iCs w:val="0"/>
                <w:color w:val="000000"/>
                <w:sz w:val="22"/>
                <w:szCs w:val="22"/>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E862F">
            <w:pPr>
              <w:jc w:val="center"/>
              <w:rPr>
                <w:rFonts w:hint="eastAsia" w:ascii="宋体" w:hAnsi="宋体" w:eastAsia="宋体" w:cs="宋体"/>
                <w:b/>
                <w:bCs/>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A9987">
            <w:pPr>
              <w:jc w:val="center"/>
              <w:rPr>
                <w:rFonts w:hint="eastAsia" w:ascii="宋体" w:hAnsi="宋体" w:eastAsia="宋体" w:cs="宋体"/>
                <w:b/>
                <w:bCs/>
                <w:i w:val="0"/>
                <w:iCs w:val="0"/>
                <w:color w:val="000000"/>
                <w:sz w:val="22"/>
                <w:szCs w:val="22"/>
                <w:u w:val="none"/>
              </w:rPr>
            </w:pPr>
          </w:p>
        </w:tc>
        <w:tc>
          <w:tcPr>
            <w:tcW w:w="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C3ED0">
            <w:pPr>
              <w:jc w:val="center"/>
              <w:rPr>
                <w:rFonts w:hint="eastAsia" w:ascii="宋体" w:hAnsi="宋体" w:eastAsia="宋体" w:cs="宋体"/>
                <w:b/>
                <w:bCs/>
                <w:i w:val="0"/>
                <w:iCs w:val="0"/>
                <w:color w:val="000000"/>
                <w:sz w:val="22"/>
                <w:szCs w:val="22"/>
                <w:u w:val="none"/>
              </w:rPr>
            </w:pPr>
          </w:p>
        </w:tc>
        <w:tc>
          <w:tcPr>
            <w:tcW w:w="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A618A">
            <w:pPr>
              <w:jc w:val="center"/>
              <w:rPr>
                <w:rFonts w:hint="eastAsia" w:ascii="宋体" w:hAnsi="宋体" w:eastAsia="宋体" w:cs="宋体"/>
                <w:b/>
                <w:bCs/>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B96AB">
            <w:pPr>
              <w:jc w:val="center"/>
              <w:rPr>
                <w:rFonts w:hint="eastAsia" w:ascii="宋体" w:hAnsi="宋体" w:eastAsia="宋体" w:cs="宋体"/>
                <w:b/>
                <w:bCs/>
                <w:i w:val="0"/>
                <w:iCs w:val="0"/>
                <w:color w:val="000000"/>
                <w:sz w:val="20"/>
                <w:szCs w:val="20"/>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99D59">
            <w:pPr>
              <w:jc w:val="center"/>
              <w:rPr>
                <w:rFonts w:hint="eastAsia" w:ascii="宋体" w:hAnsi="宋体" w:eastAsia="宋体" w:cs="宋体"/>
                <w:b/>
                <w:bCs/>
                <w:i w:val="0"/>
                <w:iCs w:val="0"/>
                <w:color w:val="000000"/>
                <w:sz w:val="20"/>
                <w:szCs w:val="20"/>
                <w:u w:val="none"/>
              </w:rPr>
            </w:pPr>
          </w:p>
        </w:tc>
      </w:tr>
      <w:tr w14:paraId="633E5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0A66E">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2</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22416">
            <w:pPr>
              <w:jc w:val="center"/>
              <w:rPr>
                <w:rFonts w:hint="eastAsia" w:ascii="宋体" w:hAnsi="宋体" w:eastAsia="宋体" w:cs="宋体"/>
                <w:b/>
                <w:bCs/>
                <w:i w:val="0"/>
                <w:iCs w:val="0"/>
                <w:color w:val="000000"/>
                <w:sz w:val="22"/>
                <w:szCs w:val="22"/>
                <w:u w:val="none"/>
              </w:rPr>
            </w:pPr>
          </w:p>
        </w:tc>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28E62">
            <w:pPr>
              <w:jc w:val="center"/>
              <w:rPr>
                <w:rFonts w:hint="eastAsia" w:ascii="宋体" w:hAnsi="宋体" w:eastAsia="宋体" w:cs="宋体"/>
                <w:b/>
                <w:bCs/>
                <w:i w:val="0"/>
                <w:iCs w:val="0"/>
                <w:color w:val="000000"/>
                <w:sz w:val="20"/>
                <w:szCs w:val="20"/>
                <w:u w:val="none"/>
              </w:rPr>
            </w:pPr>
          </w:p>
        </w:tc>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7191E">
            <w:pPr>
              <w:jc w:val="center"/>
              <w:rPr>
                <w:rFonts w:hint="eastAsia" w:ascii="宋体" w:hAnsi="宋体" w:eastAsia="宋体" w:cs="宋体"/>
                <w:b/>
                <w:bCs/>
                <w:i w:val="0"/>
                <w:iCs w:val="0"/>
                <w:color w:val="000000"/>
                <w:sz w:val="22"/>
                <w:szCs w:val="22"/>
                <w:u w:val="none"/>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1F0A0">
            <w:pPr>
              <w:jc w:val="center"/>
              <w:rPr>
                <w:rFonts w:hint="eastAsia" w:ascii="宋体" w:hAnsi="宋体" w:eastAsia="宋体" w:cs="宋体"/>
                <w:b/>
                <w:bCs/>
                <w:i w:val="0"/>
                <w:iCs w:val="0"/>
                <w:color w:val="000000"/>
                <w:sz w:val="22"/>
                <w:szCs w:val="22"/>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B20C9">
            <w:pPr>
              <w:jc w:val="center"/>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567AB">
            <w:pPr>
              <w:jc w:val="center"/>
              <w:rPr>
                <w:rFonts w:hint="eastAsia" w:ascii="宋体" w:hAnsi="宋体" w:eastAsia="宋体" w:cs="宋体"/>
                <w:b/>
                <w:bCs/>
                <w:i w:val="0"/>
                <w:iCs w:val="0"/>
                <w:color w:val="000000"/>
                <w:sz w:val="22"/>
                <w:szCs w:val="22"/>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58D33">
            <w:pPr>
              <w:jc w:val="center"/>
              <w:rPr>
                <w:rFonts w:hint="eastAsia" w:ascii="宋体" w:hAnsi="宋体" w:eastAsia="宋体" w:cs="宋体"/>
                <w:b/>
                <w:bCs/>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F836F">
            <w:pPr>
              <w:jc w:val="center"/>
              <w:rPr>
                <w:rFonts w:hint="eastAsia" w:ascii="宋体" w:hAnsi="宋体" w:eastAsia="宋体" w:cs="宋体"/>
                <w:b/>
                <w:bCs/>
                <w:i w:val="0"/>
                <w:iCs w:val="0"/>
                <w:color w:val="000000"/>
                <w:sz w:val="22"/>
                <w:szCs w:val="22"/>
                <w:u w:val="none"/>
              </w:rPr>
            </w:pPr>
          </w:p>
        </w:tc>
        <w:tc>
          <w:tcPr>
            <w:tcW w:w="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4ECAE">
            <w:pPr>
              <w:jc w:val="center"/>
              <w:rPr>
                <w:rFonts w:hint="eastAsia" w:ascii="宋体" w:hAnsi="宋体" w:eastAsia="宋体" w:cs="宋体"/>
                <w:b/>
                <w:bCs/>
                <w:i w:val="0"/>
                <w:iCs w:val="0"/>
                <w:color w:val="000000"/>
                <w:sz w:val="22"/>
                <w:szCs w:val="22"/>
                <w:u w:val="none"/>
              </w:rPr>
            </w:pPr>
          </w:p>
        </w:tc>
        <w:tc>
          <w:tcPr>
            <w:tcW w:w="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A25F5">
            <w:pPr>
              <w:jc w:val="center"/>
              <w:rPr>
                <w:rFonts w:hint="eastAsia" w:ascii="宋体" w:hAnsi="宋体" w:eastAsia="宋体" w:cs="宋体"/>
                <w:b/>
                <w:bCs/>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0A3E7">
            <w:pPr>
              <w:jc w:val="center"/>
              <w:rPr>
                <w:rFonts w:hint="eastAsia" w:ascii="宋体" w:hAnsi="宋体" w:eastAsia="宋体" w:cs="宋体"/>
                <w:b/>
                <w:bCs/>
                <w:i w:val="0"/>
                <w:iCs w:val="0"/>
                <w:color w:val="000000"/>
                <w:sz w:val="20"/>
                <w:szCs w:val="20"/>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F3BE9">
            <w:pPr>
              <w:jc w:val="center"/>
              <w:rPr>
                <w:rFonts w:hint="eastAsia" w:ascii="宋体" w:hAnsi="宋体" w:eastAsia="宋体" w:cs="宋体"/>
                <w:b/>
                <w:bCs/>
                <w:i w:val="0"/>
                <w:iCs w:val="0"/>
                <w:color w:val="000000"/>
                <w:sz w:val="20"/>
                <w:szCs w:val="20"/>
                <w:u w:val="none"/>
              </w:rPr>
            </w:pPr>
          </w:p>
        </w:tc>
      </w:tr>
      <w:tr w14:paraId="5106B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13459">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3</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A45F9">
            <w:pPr>
              <w:jc w:val="center"/>
              <w:rPr>
                <w:rFonts w:hint="eastAsia" w:ascii="宋体" w:hAnsi="宋体" w:eastAsia="宋体" w:cs="宋体"/>
                <w:b/>
                <w:bCs/>
                <w:i w:val="0"/>
                <w:iCs w:val="0"/>
                <w:color w:val="000000"/>
                <w:sz w:val="22"/>
                <w:szCs w:val="22"/>
                <w:u w:val="none"/>
              </w:rPr>
            </w:pPr>
          </w:p>
        </w:tc>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3E6B4">
            <w:pPr>
              <w:jc w:val="center"/>
              <w:rPr>
                <w:rFonts w:hint="eastAsia" w:ascii="宋体" w:hAnsi="宋体" w:eastAsia="宋体" w:cs="宋体"/>
                <w:b/>
                <w:bCs/>
                <w:i w:val="0"/>
                <w:iCs w:val="0"/>
                <w:color w:val="000000"/>
                <w:sz w:val="20"/>
                <w:szCs w:val="20"/>
                <w:u w:val="none"/>
              </w:rPr>
            </w:pPr>
          </w:p>
        </w:tc>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ADC84">
            <w:pPr>
              <w:jc w:val="center"/>
              <w:rPr>
                <w:rFonts w:hint="eastAsia" w:ascii="宋体" w:hAnsi="宋体" w:eastAsia="宋体" w:cs="宋体"/>
                <w:b/>
                <w:bCs/>
                <w:i w:val="0"/>
                <w:iCs w:val="0"/>
                <w:color w:val="000000"/>
                <w:sz w:val="22"/>
                <w:szCs w:val="22"/>
                <w:u w:val="none"/>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FD9F9">
            <w:pPr>
              <w:jc w:val="center"/>
              <w:rPr>
                <w:rFonts w:hint="eastAsia" w:ascii="宋体" w:hAnsi="宋体" w:eastAsia="宋体" w:cs="宋体"/>
                <w:b/>
                <w:bCs/>
                <w:i w:val="0"/>
                <w:iCs w:val="0"/>
                <w:color w:val="000000"/>
                <w:sz w:val="22"/>
                <w:szCs w:val="22"/>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8C800">
            <w:pPr>
              <w:jc w:val="center"/>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F47AF">
            <w:pPr>
              <w:jc w:val="center"/>
              <w:rPr>
                <w:rFonts w:hint="eastAsia" w:ascii="宋体" w:hAnsi="宋体" w:eastAsia="宋体" w:cs="宋体"/>
                <w:b/>
                <w:bCs/>
                <w:i w:val="0"/>
                <w:iCs w:val="0"/>
                <w:color w:val="000000"/>
                <w:sz w:val="22"/>
                <w:szCs w:val="22"/>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CECA4">
            <w:pPr>
              <w:jc w:val="center"/>
              <w:rPr>
                <w:rFonts w:hint="eastAsia" w:ascii="宋体" w:hAnsi="宋体" w:eastAsia="宋体" w:cs="宋体"/>
                <w:b/>
                <w:bCs/>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54AC1">
            <w:pPr>
              <w:jc w:val="center"/>
              <w:rPr>
                <w:rFonts w:hint="eastAsia" w:ascii="宋体" w:hAnsi="宋体" w:eastAsia="宋体" w:cs="宋体"/>
                <w:b/>
                <w:bCs/>
                <w:i w:val="0"/>
                <w:iCs w:val="0"/>
                <w:color w:val="000000"/>
                <w:sz w:val="22"/>
                <w:szCs w:val="22"/>
                <w:u w:val="none"/>
              </w:rPr>
            </w:pPr>
          </w:p>
        </w:tc>
        <w:tc>
          <w:tcPr>
            <w:tcW w:w="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060BA">
            <w:pPr>
              <w:jc w:val="center"/>
              <w:rPr>
                <w:rFonts w:hint="eastAsia" w:ascii="宋体" w:hAnsi="宋体" w:eastAsia="宋体" w:cs="宋体"/>
                <w:b/>
                <w:bCs/>
                <w:i w:val="0"/>
                <w:iCs w:val="0"/>
                <w:color w:val="000000"/>
                <w:sz w:val="22"/>
                <w:szCs w:val="22"/>
                <w:u w:val="none"/>
              </w:rPr>
            </w:pPr>
          </w:p>
        </w:tc>
        <w:tc>
          <w:tcPr>
            <w:tcW w:w="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0C48A">
            <w:pPr>
              <w:jc w:val="center"/>
              <w:rPr>
                <w:rFonts w:hint="eastAsia" w:ascii="宋体" w:hAnsi="宋体" w:eastAsia="宋体" w:cs="宋体"/>
                <w:b/>
                <w:bCs/>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CE269">
            <w:pPr>
              <w:jc w:val="center"/>
              <w:rPr>
                <w:rFonts w:hint="eastAsia" w:ascii="宋体" w:hAnsi="宋体" w:eastAsia="宋体" w:cs="宋体"/>
                <w:b/>
                <w:bCs/>
                <w:i w:val="0"/>
                <w:iCs w:val="0"/>
                <w:color w:val="000000"/>
                <w:sz w:val="20"/>
                <w:szCs w:val="20"/>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4E0F3">
            <w:pPr>
              <w:jc w:val="center"/>
              <w:rPr>
                <w:rFonts w:hint="eastAsia" w:ascii="宋体" w:hAnsi="宋体" w:eastAsia="宋体" w:cs="宋体"/>
                <w:b/>
                <w:bCs/>
                <w:i w:val="0"/>
                <w:iCs w:val="0"/>
                <w:color w:val="000000"/>
                <w:sz w:val="20"/>
                <w:szCs w:val="20"/>
                <w:u w:val="none"/>
              </w:rPr>
            </w:pPr>
          </w:p>
        </w:tc>
      </w:tr>
      <w:tr w14:paraId="3DBA37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F6695">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kern w:val="0"/>
                <w:sz w:val="18"/>
                <w:szCs w:val="18"/>
                <w:u w:val="none"/>
                <w:lang w:val="en-US" w:eastAsia="zh-CN" w:bidi="ar"/>
              </w:rPr>
              <w:t>4</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E515E">
            <w:pPr>
              <w:jc w:val="center"/>
              <w:rPr>
                <w:rFonts w:hint="eastAsia" w:ascii="宋体" w:hAnsi="宋体" w:eastAsia="宋体" w:cs="宋体"/>
                <w:b/>
                <w:bCs/>
                <w:i w:val="0"/>
                <w:iCs w:val="0"/>
                <w:color w:val="000000"/>
                <w:sz w:val="20"/>
                <w:szCs w:val="20"/>
                <w:u w:val="none"/>
              </w:rPr>
            </w:pPr>
          </w:p>
        </w:tc>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DD654">
            <w:pPr>
              <w:jc w:val="center"/>
              <w:rPr>
                <w:rFonts w:hint="eastAsia" w:ascii="宋体" w:hAnsi="宋体" w:eastAsia="宋体" w:cs="宋体"/>
                <w:b/>
                <w:bCs/>
                <w:i w:val="0"/>
                <w:iCs w:val="0"/>
                <w:color w:val="000000"/>
                <w:sz w:val="20"/>
                <w:szCs w:val="20"/>
                <w:u w:val="none"/>
              </w:rPr>
            </w:pPr>
          </w:p>
        </w:tc>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038DF">
            <w:pPr>
              <w:jc w:val="center"/>
              <w:rPr>
                <w:rFonts w:hint="eastAsia" w:ascii="宋体" w:hAnsi="宋体" w:eastAsia="宋体" w:cs="宋体"/>
                <w:b/>
                <w:bCs/>
                <w:i w:val="0"/>
                <w:iCs w:val="0"/>
                <w:color w:val="000000"/>
                <w:sz w:val="22"/>
                <w:szCs w:val="22"/>
                <w:u w:val="none"/>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18D66">
            <w:pPr>
              <w:jc w:val="center"/>
              <w:rPr>
                <w:rFonts w:hint="eastAsia" w:ascii="宋体" w:hAnsi="宋体" w:eastAsia="宋体" w:cs="宋体"/>
                <w:b/>
                <w:bCs/>
                <w:i w:val="0"/>
                <w:iCs w:val="0"/>
                <w:color w:val="000000"/>
                <w:sz w:val="22"/>
                <w:szCs w:val="22"/>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57525">
            <w:pPr>
              <w:jc w:val="center"/>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712BC">
            <w:pPr>
              <w:jc w:val="center"/>
              <w:rPr>
                <w:rFonts w:hint="eastAsia" w:ascii="宋体" w:hAnsi="宋体" w:eastAsia="宋体" w:cs="宋体"/>
                <w:b/>
                <w:bCs/>
                <w:i w:val="0"/>
                <w:iCs w:val="0"/>
                <w:color w:val="000000"/>
                <w:sz w:val="22"/>
                <w:szCs w:val="22"/>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A57F1">
            <w:pPr>
              <w:jc w:val="center"/>
              <w:rPr>
                <w:rFonts w:hint="eastAsia" w:ascii="宋体" w:hAnsi="宋体" w:eastAsia="宋体" w:cs="宋体"/>
                <w:b/>
                <w:bCs/>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82BC5">
            <w:pPr>
              <w:jc w:val="center"/>
              <w:rPr>
                <w:rFonts w:hint="eastAsia" w:ascii="宋体" w:hAnsi="宋体" w:eastAsia="宋体" w:cs="宋体"/>
                <w:b/>
                <w:bCs/>
                <w:i w:val="0"/>
                <w:iCs w:val="0"/>
                <w:color w:val="000000"/>
                <w:sz w:val="22"/>
                <w:szCs w:val="22"/>
                <w:u w:val="none"/>
              </w:rPr>
            </w:pPr>
          </w:p>
        </w:tc>
        <w:tc>
          <w:tcPr>
            <w:tcW w:w="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F44C5">
            <w:pPr>
              <w:jc w:val="center"/>
              <w:rPr>
                <w:rFonts w:hint="eastAsia" w:ascii="宋体" w:hAnsi="宋体" w:eastAsia="宋体" w:cs="宋体"/>
                <w:b/>
                <w:bCs/>
                <w:i w:val="0"/>
                <w:iCs w:val="0"/>
                <w:color w:val="000000"/>
                <w:sz w:val="22"/>
                <w:szCs w:val="22"/>
                <w:u w:val="none"/>
              </w:rPr>
            </w:pPr>
          </w:p>
        </w:tc>
        <w:tc>
          <w:tcPr>
            <w:tcW w:w="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186DC">
            <w:pPr>
              <w:jc w:val="center"/>
              <w:rPr>
                <w:rFonts w:hint="eastAsia" w:ascii="宋体" w:hAnsi="宋体" w:eastAsia="宋体" w:cs="宋体"/>
                <w:b/>
                <w:bCs/>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8DD7D">
            <w:pPr>
              <w:jc w:val="center"/>
              <w:rPr>
                <w:rFonts w:hint="eastAsia" w:ascii="宋体" w:hAnsi="宋体" w:eastAsia="宋体" w:cs="宋体"/>
                <w:b/>
                <w:bCs/>
                <w:i w:val="0"/>
                <w:iCs w:val="0"/>
                <w:color w:val="000000"/>
                <w:sz w:val="20"/>
                <w:szCs w:val="20"/>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98E2E">
            <w:pPr>
              <w:jc w:val="center"/>
              <w:rPr>
                <w:rFonts w:hint="eastAsia" w:ascii="宋体" w:hAnsi="宋体" w:eastAsia="宋体" w:cs="宋体"/>
                <w:b/>
                <w:bCs/>
                <w:i w:val="0"/>
                <w:iCs w:val="0"/>
                <w:color w:val="000000"/>
                <w:sz w:val="20"/>
                <w:szCs w:val="20"/>
                <w:u w:val="none"/>
              </w:rPr>
            </w:pPr>
          </w:p>
        </w:tc>
      </w:tr>
      <w:tr w14:paraId="66990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43209">
            <w:pPr>
              <w:jc w:val="center"/>
              <w:rPr>
                <w:rFonts w:hint="eastAsia" w:ascii="仿宋" w:hAnsi="仿宋" w:eastAsia="仿宋" w:cs="仿宋"/>
                <w:b/>
                <w:bCs/>
                <w:i w:val="0"/>
                <w:iCs w:val="0"/>
                <w:color w:val="000000"/>
                <w:sz w:val="18"/>
                <w:szCs w:val="18"/>
                <w:u w:val="none"/>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B5F4C">
            <w:pPr>
              <w:rPr>
                <w:rFonts w:hint="eastAsia" w:ascii="宋体" w:hAnsi="宋体" w:eastAsia="宋体" w:cs="宋体"/>
                <w:b/>
                <w:bCs/>
                <w:i w:val="0"/>
                <w:iCs w:val="0"/>
                <w:color w:val="000000"/>
                <w:sz w:val="22"/>
                <w:szCs w:val="22"/>
                <w:u w:val="none"/>
              </w:rPr>
            </w:pPr>
          </w:p>
        </w:tc>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1F102">
            <w:pPr>
              <w:jc w:val="center"/>
              <w:rPr>
                <w:rFonts w:hint="eastAsia" w:ascii="宋体" w:hAnsi="宋体" w:eastAsia="宋体" w:cs="宋体"/>
                <w:b/>
                <w:bCs/>
                <w:i w:val="0"/>
                <w:iCs w:val="0"/>
                <w:color w:val="000000"/>
                <w:sz w:val="20"/>
                <w:szCs w:val="20"/>
                <w:u w:val="none"/>
              </w:rPr>
            </w:pPr>
          </w:p>
        </w:tc>
        <w:tc>
          <w:tcPr>
            <w:tcW w:w="860"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52526F6">
            <w:pPr>
              <w:rPr>
                <w:rFonts w:hint="eastAsia" w:ascii="微软雅黑" w:hAnsi="微软雅黑" w:eastAsia="微软雅黑" w:cs="微软雅黑"/>
                <w:b/>
                <w:bCs/>
                <w:i w:val="0"/>
                <w:iCs w:val="0"/>
                <w:color w:val="363636"/>
                <w:sz w:val="22"/>
                <w:szCs w:val="22"/>
                <w:u w:val="none"/>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E227D">
            <w:pPr>
              <w:rPr>
                <w:rFonts w:hint="eastAsia" w:ascii="宋体" w:hAnsi="宋体" w:eastAsia="宋体" w:cs="宋体"/>
                <w:b/>
                <w:bCs/>
                <w:i w:val="0"/>
                <w:iCs w:val="0"/>
                <w:color w:val="000000"/>
                <w:sz w:val="22"/>
                <w:szCs w:val="22"/>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76A3C">
            <w:pPr>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2EDB7">
            <w:pPr>
              <w:rPr>
                <w:rFonts w:hint="eastAsia" w:ascii="宋体" w:hAnsi="宋体" w:eastAsia="宋体" w:cs="宋体"/>
                <w:b/>
                <w:bCs/>
                <w:i w:val="0"/>
                <w:iCs w:val="0"/>
                <w:color w:val="000000"/>
                <w:sz w:val="22"/>
                <w:szCs w:val="22"/>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66DD8">
            <w:pPr>
              <w:jc w:val="left"/>
              <w:rPr>
                <w:rFonts w:hint="eastAsia" w:ascii="宋体" w:hAnsi="宋体" w:eastAsia="宋体" w:cs="宋体"/>
                <w:b/>
                <w:bCs/>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84C20">
            <w:pPr>
              <w:rPr>
                <w:rFonts w:hint="eastAsia" w:ascii="宋体" w:hAnsi="宋体" w:eastAsia="宋体" w:cs="宋体"/>
                <w:b/>
                <w:bCs/>
                <w:i w:val="0"/>
                <w:iCs w:val="0"/>
                <w:color w:val="000000"/>
                <w:sz w:val="22"/>
                <w:szCs w:val="22"/>
                <w:u w:val="none"/>
              </w:rPr>
            </w:pPr>
          </w:p>
        </w:tc>
        <w:tc>
          <w:tcPr>
            <w:tcW w:w="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3E093">
            <w:pPr>
              <w:rPr>
                <w:rFonts w:hint="eastAsia" w:ascii="宋体" w:hAnsi="宋体" w:eastAsia="宋体" w:cs="宋体"/>
                <w:b/>
                <w:bCs/>
                <w:i w:val="0"/>
                <w:iCs w:val="0"/>
                <w:color w:val="000000"/>
                <w:sz w:val="22"/>
                <w:szCs w:val="22"/>
                <w:u w:val="none"/>
              </w:rPr>
            </w:pPr>
          </w:p>
        </w:tc>
        <w:tc>
          <w:tcPr>
            <w:tcW w:w="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C474F">
            <w:pPr>
              <w:jc w:val="center"/>
              <w:rPr>
                <w:rFonts w:hint="eastAsia" w:ascii="宋体" w:hAnsi="宋体" w:eastAsia="宋体" w:cs="宋体"/>
                <w:b/>
                <w:bCs/>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1DC70">
            <w:pPr>
              <w:jc w:val="center"/>
              <w:rPr>
                <w:rFonts w:hint="eastAsia" w:ascii="宋体" w:hAnsi="宋体" w:eastAsia="宋体" w:cs="宋体"/>
                <w:b/>
                <w:bCs/>
                <w:i w:val="0"/>
                <w:iCs w:val="0"/>
                <w:color w:val="000000"/>
                <w:sz w:val="20"/>
                <w:szCs w:val="20"/>
                <w:u w:val="none"/>
              </w:rPr>
            </w:pPr>
          </w:p>
        </w:tc>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8BBAC">
            <w:pPr>
              <w:jc w:val="center"/>
              <w:rPr>
                <w:rFonts w:hint="eastAsia" w:ascii="宋体" w:hAnsi="宋体" w:eastAsia="宋体" w:cs="宋体"/>
                <w:b/>
                <w:bCs/>
                <w:i w:val="0"/>
                <w:iCs w:val="0"/>
                <w:color w:val="000000"/>
                <w:sz w:val="20"/>
                <w:szCs w:val="20"/>
                <w:u w:val="none"/>
              </w:rPr>
            </w:pPr>
          </w:p>
        </w:tc>
      </w:tr>
      <w:tr w14:paraId="2736F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9853"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14:paraId="1711E5A6">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Style w:val="10"/>
                <w:b/>
                <w:bCs/>
                <w:lang w:val="en-US" w:eastAsia="zh-CN" w:bidi="ar"/>
              </w:rPr>
              <w:t>注明</w:t>
            </w:r>
            <w:r>
              <w:rPr>
                <w:rStyle w:val="11"/>
                <w:b/>
                <w:bCs/>
                <w:lang w:val="en-US" w:eastAsia="zh-CN" w:bidi="ar"/>
              </w:rPr>
              <w:t>:  承诺供货价可在平台</w:t>
            </w:r>
            <w:r>
              <w:rPr>
                <w:rStyle w:val="11"/>
                <w:rFonts w:hint="eastAsia"/>
                <w:b/>
                <w:bCs/>
                <w:lang w:val="en-US" w:eastAsia="zh-CN" w:bidi="ar"/>
              </w:rPr>
              <w:t>正常</w:t>
            </w:r>
            <w:r>
              <w:rPr>
                <w:rStyle w:val="11"/>
                <w:b/>
                <w:bCs/>
                <w:lang w:val="en-US" w:eastAsia="zh-CN" w:bidi="ar"/>
              </w:rPr>
              <w:t>交易，并不高于省/市平台限价及广东省其他医院价格。如后续价格有调整，将提前书面申请并主动配合调价及采购事宜，如不及时主动调价，视为放弃该产品进院资格。</w:t>
            </w:r>
          </w:p>
        </w:tc>
      </w:tr>
    </w:tbl>
    <w:p w14:paraId="2278000C">
      <w:pPr>
        <w:rPr>
          <w:rFonts w:hint="default" w:eastAsia="宋体"/>
          <w:lang w:val="en-US" w:eastAsia="zh-CN"/>
        </w:rPr>
      </w:pPr>
      <w:bookmarkStart w:id="0" w:name="_GoBack"/>
      <w:bookmarkEnd w:id="0"/>
    </w:p>
    <w:sectPr>
      <w:headerReference r:id="rId3" w:type="default"/>
      <w:pgSz w:w="11906" w:h="16838"/>
      <w:pgMar w:top="1440" w:right="1689" w:bottom="144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830F1">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5299777"/>
    <w:multiLevelType w:val="singleLevel"/>
    <w:tmpl w:val="35299777"/>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TBhMDBmYmYxNjhlZTU0ODkxZDU4YjAxMzRjYTM5MzQifQ=="/>
  </w:docVars>
  <w:rsids>
    <w:rsidRoot w:val="00792EBF"/>
    <w:rsid w:val="000D7F5A"/>
    <w:rsid w:val="000E0D63"/>
    <w:rsid w:val="0015253B"/>
    <w:rsid w:val="001D1085"/>
    <w:rsid w:val="001D3A70"/>
    <w:rsid w:val="0027322E"/>
    <w:rsid w:val="00450B68"/>
    <w:rsid w:val="004A2F96"/>
    <w:rsid w:val="005E62DD"/>
    <w:rsid w:val="006801E8"/>
    <w:rsid w:val="00792EBF"/>
    <w:rsid w:val="007B331A"/>
    <w:rsid w:val="00891116"/>
    <w:rsid w:val="00AF5F77"/>
    <w:rsid w:val="00B41FAC"/>
    <w:rsid w:val="00B6485C"/>
    <w:rsid w:val="00C41712"/>
    <w:rsid w:val="00CA6C9F"/>
    <w:rsid w:val="00CE2128"/>
    <w:rsid w:val="00D07177"/>
    <w:rsid w:val="00D25F5D"/>
    <w:rsid w:val="00DC79A0"/>
    <w:rsid w:val="00DE57D7"/>
    <w:rsid w:val="00DF5BF2"/>
    <w:rsid w:val="02273D8C"/>
    <w:rsid w:val="04E754EF"/>
    <w:rsid w:val="0694411F"/>
    <w:rsid w:val="06DC5D25"/>
    <w:rsid w:val="07553927"/>
    <w:rsid w:val="082A62CE"/>
    <w:rsid w:val="08B164B7"/>
    <w:rsid w:val="09900EF4"/>
    <w:rsid w:val="0C3260FD"/>
    <w:rsid w:val="0CB525F3"/>
    <w:rsid w:val="0CDD5D3E"/>
    <w:rsid w:val="0D403870"/>
    <w:rsid w:val="0E3651AA"/>
    <w:rsid w:val="0F886860"/>
    <w:rsid w:val="0FDC5544"/>
    <w:rsid w:val="111E2BF6"/>
    <w:rsid w:val="12252EB5"/>
    <w:rsid w:val="12742E1D"/>
    <w:rsid w:val="143E1AD4"/>
    <w:rsid w:val="14B52114"/>
    <w:rsid w:val="165A6731"/>
    <w:rsid w:val="16C20A2C"/>
    <w:rsid w:val="18FF1D76"/>
    <w:rsid w:val="190E1A87"/>
    <w:rsid w:val="19FE6F0D"/>
    <w:rsid w:val="1A072FD7"/>
    <w:rsid w:val="1A295BBF"/>
    <w:rsid w:val="1ADB25AC"/>
    <w:rsid w:val="1B3112DB"/>
    <w:rsid w:val="1C0025BA"/>
    <w:rsid w:val="1C2D445D"/>
    <w:rsid w:val="1E5113B5"/>
    <w:rsid w:val="1E766B63"/>
    <w:rsid w:val="1F721C77"/>
    <w:rsid w:val="1FFE4094"/>
    <w:rsid w:val="20280D44"/>
    <w:rsid w:val="20B851F4"/>
    <w:rsid w:val="20CE4982"/>
    <w:rsid w:val="21D93011"/>
    <w:rsid w:val="22546BE9"/>
    <w:rsid w:val="23952CF9"/>
    <w:rsid w:val="24777A95"/>
    <w:rsid w:val="27BA329C"/>
    <w:rsid w:val="286702BC"/>
    <w:rsid w:val="28870D34"/>
    <w:rsid w:val="28CF2A63"/>
    <w:rsid w:val="295D12D0"/>
    <w:rsid w:val="2A6B539A"/>
    <w:rsid w:val="2A896486"/>
    <w:rsid w:val="2FE96D72"/>
    <w:rsid w:val="30112D97"/>
    <w:rsid w:val="30366B8E"/>
    <w:rsid w:val="34863F2E"/>
    <w:rsid w:val="35CB2BD1"/>
    <w:rsid w:val="3757686F"/>
    <w:rsid w:val="37A11DC9"/>
    <w:rsid w:val="37F559B9"/>
    <w:rsid w:val="3A5633A0"/>
    <w:rsid w:val="3A59585F"/>
    <w:rsid w:val="3A9F10FD"/>
    <w:rsid w:val="3C655E40"/>
    <w:rsid w:val="3E2B7432"/>
    <w:rsid w:val="421F2D4A"/>
    <w:rsid w:val="42610318"/>
    <w:rsid w:val="43C96DE8"/>
    <w:rsid w:val="443B2C1B"/>
    <w:rsid w:val="44EC7357"/>
    <w:rsid w:val="44FA19ED"/>
    <w:rsid w:val="452F5A51"/>
    <w:rsid w:val="457721A0"/>
    <w:rsid w:val="45D11551"/>
    <w:rsid w:val="46684515"/>
    <w:rsid w:val="4D3A5A2B"/>
    <w:rsid w:val="4D7D78EB"/>
    <w:rsid w:val="4E003FC9"/>
    <w:rsid w:val="4EFB119B"/>
    <w:rsid w:val="50FD3C81"/>
    <w:rsid w:val="50FF5780"/>
    <w:rsid w:val="51A40CCF"/>
    <w:rsid w:val="51BD4F9D"/>
    <w:rsid w:val="53515DA9"/>
    <w:rsid w:val="57EF1432"/>
    <w:rsid w:val="5A0279FE"/>
    <w:rsid w:val="5D743552"/>
    <w:rsid w:val="5E323876"/>
    <w:rsid w:val="60BA67A8"/>
    <w:rsid w:val="61CA0565"/>
    <w:rsid w:val="6416666E"/>
    <w:rsid w:val="65560F2D"/>
    <w:rsid w:val="67095D94"/>
    <w:rsid w:val="68F760C0"/>
    <w:rsid w:val="69732175"/>
    <w:rsid w:val="6B935578"/>
    <w:rsid w:val="6BBB5C49"/>
    <w:rsid w:val="6C613BBB"/>
    <w:rsid w:val="6C9E5FF3"/>
    <w:rsid w:val="6E050140"/>
    <w:rsid w:val="6F2D6D32"/>
    <w:rsid w:val="721F583A"/>
    <w:rsid w:val="735F4FDE"/>
    <w:rsid w:val="78007DB1"/>
    <w:rsid w:val="78B2790D"/>
    <w:rsid w:val="78D57C49"/>
    <w:rsid w:val="799135D2"/>
    <w:rsid w:val="7CF16F9B"/>
    <w:rsid w:val="7DBF6D5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autoRedefine/>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autoRedefine/>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autoRedefine/>
    <w:qFormat/>
    <w:uiPriority w:val="0"/>
    <w:pPr>
      <w:widowControl/>
      <w:spacing w:before="100" w:beforeAutospacing="1" w:after="100" w:afterAutospacing="1"/>
      <w:jc w:val="left"/>
    </w:pPr>
    <w:rPr>
      <w:rFonts w:ascii="宋体" w:hAnsi="宋体" w:cs="宋体"/>
      <w:kern w:val="0"/>
      <w:sz w:val="24"/>
      <w:szCs w:val="20"/>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3"/>
    <w:autoRedefine/>
    <w:qFormat/>
    <w:uiPriority w:val="0"/>
    <w:rPr>
      <w:sz w:val="18"/>
      <w:szCs w:val="18"/>
    </w:rPr>
  </w:style>
  <w:style w:type="character" w:customStyle="1" w:styleId="9">
    <w:name w:val="页脚 Char"/>
    <w:basedOn w:val="7"/>
    <w:link w:val="2"/>
    <w:autoRedefine/>
    <w:semiHidden/>
    <w:qFormat/>
    <w:uiPriority w:val="99"/>
    <w:rPr>
      <w:sz w:val="18"/>
      <w:szCs w:val="18"/>
    </w:rPr>
  </w:style>
  <w:style w:type="character" w:customStyle="1" w:styleId="10">
    <w:name w:val="font41"/>
    <w:basedOn w:val="7"/>
    <w:qFormat/>
    <w:uiPriority w:val="0"/>
    <w:rPr>
      <w:rFonts w:hint="eastAsia" w:ascii="仿宋" w:hAnsi="仿宋" w:eastAsia="仿宋" w:cs="仿宋"/>
      <w:color w:val="000000"/>
      <w:sz w:val="22"/>
      <w:szCs w:val="22"/>
      <w:u w:val="none"/>
    </w:rPr>
  </w:style>
  <w:style w:type="character" w:customStyle="1" w:styleId="11">
    <w:name w:val="font11"/>
    <w:basedOn w:val="7"/>
    <w:qFormat/>
    <w:uiPriority w:val="0"/>
    <w:rPr>
      <w:rFonts w:hint="eastAsia" w:ascii="仿宋" w:hAnsi="仿宋" w:eastAsia="仿宋" w:cs="仿宋"/>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Chinese ORG</Company>
  <Pages>4</Pages>
  <Words>1458</Words>
  <Characters>1564</Characters>
  <Lines>7</Lines>
  <Paragraphs>2</Paragraphs>
  <TotalTime>32</TotalTime>
  <ScaleCrop>false</ScaleCrop>
  <LinksUpToDate>false</LinksUpToDate>
  <CharactersWithSpaces>1577</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2018-06-26T04:23:00Z</dcterms:created>
  <dc:creator>Chinese User</dc:creator>
  <cp:lastModifiedBy>李虫</cp:lastModifiedBy>
  <cp:lastPrinted>2024-04-17T07:34:00Z</cp:lastPrinted>
  <dcterms:modified xsi:type="dcterms:W3CDTF">2024-08-27T08:07:12Z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C8072B6AF778477CB3A02C706478BF87</vt:lpwstr>
  </property>
</Properties>
</file>